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473E6A">
        <w:rPr>
          <w:b/>
          <w:sz w:val="28"/>
          <w:szCs w:val="28"/>
        </w:rPr>
        <w:t>l</w:t>
      </w:r>
      <w:r w:rsidR="00F1544A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</w:rPr>
        <w:t>–о</w:t>
      </w:r>
      <w:r w:rsidR="00473E6A">
        <w:rPr>
          <w:b/>
          <w:sz w:val="28"/>
          <w:szCs w:val="28"/>
        </w:rPr>
        <w:t xml:space="preserve">й </w:t>
      </w:r>
      <w:r w:rsidR="00307CFA">
        <w:rPr>
          <w:b/>
          <w:sz w:val="28"/>
          <w:szCs w:val="28"/>
        </w:rPr>
        <w:t xml:space="preserve"> 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307CFA">
        <w:rPr>
          <w:b/>
          <w:sz w:val="28"/>
          <w:szCs w:val="28"/>
        </w:rPr>
        <w:t>-ом квартале 2023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307CFA">
        <w:rPr>
          <w:rStyle w:val="a4"/>
          <w:sz w:val="28"/>
          <w:szCs w:val="28"/>
        </w:rPr>
        <w:t>4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-ом</w:t>
      </w:r>
      <w:r w:rsidR="00307CFA">
        <w:rPr>
          <w:rStyle w:val="a5"/>
          <w:spacing w:val="-10"/>
          <w:sz w:val="28"/>
          <w:szCs w:val="28"/>
        </w:rPr>
        <w:t xml:space="preserve"> квартале 2022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307CFA">
        <w:rPr>
          <w:rStyle w:val="a5"/>
          <w:spacing w:val="10"/>
          <w:sz w:val="28"/>
          <w:szCs w:val="28"/>
        </w:rPr>
        <w:t>7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307CFA">
        <w:rPr>
          <w:rStyle w:val="a5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473E6A">
        <w:rPr>
          <w:sz w:val="28"/>
          <w:szCs w:val="28"/>
        </w:rPr>
        <w:t xml:space="preserve"> </w:t>
      </w:r>
      <w:r w:rsidR="00473E6A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473E6A">
        <w:rPr>
          <w:sz w:val="28"/>
          <w:szCs w:val="28"/>
        </w:rPr>
        <w:t xml:space="preserve">-ом </w:t>
      </w:r>
      <w:r w:rsidR="00307CFA">
        <w:rPr>
          <w:sz w:val="28"/>
          <w:szCs w:val="28"/>
        </w:rPr>
        <w:t xml:space="preserve"> квартале 2022</w:t>
      </w:r>
      <w:r w:rsidR="00473E6A">
        <w:rPr>
          <w:sz w:val="28"/>
          <w:szCs w:val="28"/>
        </w:rPr>
        <w:t xml:space="preserve"> </w:t>
      </w:r>
      <w:r w:rsidR="00307CFA">
        <w:rPr>
          <w:rStyle w:val="21pt"/>
          <w:sz w:val="28"/>
          <w:szCs w:val="28"/>
        </w:rPr>
        <w:t>года 1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="005E64BA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6D5F3F">
        <w:rPr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 xml:space="preserve"> (</w:t>
      </w:r>
      <w:r w:rsidRPr="00647EE8">
        <w:rPr>
          <w:rStyle w:val="a5"/>
          <w:spacing w:val="-10"/>
          <w:sz w:val="28"/>
          <w:szCs w:val="28"/>
        </w:rPr>
        <w:t>в</w:t>
      </w:r>
      <w:r w:rsidR="00F1544A">
        <w:rPr>
          <w:rStyle w:val="a5"/>
          <w:spacing w:val="-10"/>
          <w:sz w:val="28"/>
          <w:szCs w:val="28"/>
        </w:rPr>
        <w:t>о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 xml:space="preserve"> -ом</w:t>
      </w:r>
      <w:r w:rsidR="00307CFA">
        <w:rPr>
          <w:rStyle w:val="a5"/>
          <w:spacing w:val="-10"/>
          <w:sz w:val="28"/>
          <w:szCs w:val="28"/>
        </w:rPr>
        <w:t xml:space="preserve"> квартале 2022 </w:t>
      </w:r>
      <w:r w:rsidRPr="00647EE8">
        <w:rPr>
          <w:rStyle w:val="a5"/>
          <w:spacing w:val="-10"/>
          <w:sz w:val="28"/>
          <w:szCs w:val="28"/>
        </w:rPr>
        <w:t xml:space="preserve">года </w:t>
      </w:r>
      <w:r w:rsidR="005E64BA">
        <w:rPr>
          <w:rStyle w:val="a5"/>
          <w:spacing w:val="-10"/>
          <w:sz w:val="28"/>
          <w:szCs w:val="28"/>
        </w:rPr>
        <w:t>-</w:t>
      </w:r>
      <w:r w:rsidR="00307CFA">
        <w:rPr>
          <w:rStyle w:val="a5"/>
          <w:spacing w:val="-10"/>
          <w:sz w:val="28"/>
          <w:szCs w:val="28"/>
        </w:rPr>
        <w:t>3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307CFA">
        <w:rPr>
          <w:rStyle w:val="a4"/>
          <w:sz w:val="28"/>
          <w:szCs w:val="28"/>
        </w:rPr>
        <w:t>1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F1544A">
        <w:rPr>
          <w:rStyle w:val="a5"/>
          <w:spacing w:val="-10"/>
          <w:sz w:val="28"/>
          <w:szCs w:val="28"/>
        </w:rPr>
        <w:t>о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-ом</w:t>
      </w:r>
      <w:r w:rsidR="00307CFA">
        <w:rPr>
          <w:rStyle w:val="a5"/>
          <w:spacing w:val="-10"/>
          <w:sz w:val="28"/>
          <w:szCs w:val="28"/>
        </w:rPr>
        <w:t xml:space="preserve"> квартале 2022</w:t>
      </w:r>
      <w:r w:rsidR="005E64B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года -</w:t>
      </w:r>
      <w:r w:rsidR="006D5F3F">
        <w:rPr>
          <w:rStyle w:val="13pt"/>
          <w:sz w:val="28"/>
          <w:szCs w:val="28"/>
        </w:rPr>
        <w:t>3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F1544A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307CFA">
        <w:rPr>
          <w:sz w:val="28"/>
          <w:szCs w:val="28"/>
        </w:rPr>
        <w:t xml:space="preserve"> 2023 года уменьшилось на 3 обращения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>поступило</w:t>
      </w:r>
      <w:r w:rsidR="00307CFA">
        <w:rPr>
          <w:sz w:val="28"/>
          <w:szCs w:val="28"/>
        </w:rPr>
        <w:t xml:space="preserve"> - 0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F1544A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="00307CFA">
        <w:rPr>
          <w:sz w:val="28"/>
          <w:szCs w:val="28"/>
        </w:rPr>
        <w:t>2022</w:t>
      </w:r>
      <w:r w:rsidRPr="00647EE8">
        <w:rPr>
          <w:sz w:val="28"/>
          <w:szCs w:val="28"/>
        </w:rPr>
        <w:t xml:space="preserve"> года -</w:t>
      </w:r>
      <w:r w:rsidR="00307CFA">
        <w:rPr>
          <w:rStyle w:val="a4"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обращений).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307CFA">
        <w:rPr>
          <w:sz w:val="28"/>
          <w:szCs w:val="28"/>
        </w:rPr>
        <w:t xml:space="preserve"> 2022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307CFA">
        <w:rPr>
          <w:sz w:val="28"/>
          <w:szCs w:val="28"/>
        </w:rPr>
        <w:t>2023</w:t>
      </w:r>
      <w:r w:rsidRPr="00647EE8">
        <w:rPr>
          <w:sz w:val="28"/>
          <w:szCs w:val="28"/>
        </w:rPr>
        <w:t xml:space="preserve"> года </w:t>
      </w:r>
      <w:r w:rsidR="006D5F3F">
        <w:rPr>
          <w:sz w:val="28"/>
          <w:szCs w:val="28"/>
        </w:rPr>
        <w:t xml:space="preserve"> </w:t>
      </w:r>
      <w:r w:rsidR="001B18CD">
        <w:rPr>
          <w:sz w:val="28"/>
          <w:szCs w:val="28"/>
        </w:rPr>
        <w:t xml:space="preserve"> не поступали.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307CFA">
        <w:rPr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307CFA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307CFA">
        <w:rPr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307CFA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 xml:space="preserve">(в </w:t>
      </w:r>
      <w:r w:rsidR="001B18CD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1B18CD">
        <w:rPr>
          <w:b/>
          <w:sz w:val="28"/>
          <w:szCs w:val="28"/>
        </w:rPr>
        <w:t xml:space="preserve"> квартале 20</w:t>
      </w:r>
      <w:r w:rsidR="00307CFA">
        <w:rPr>
          <w:b/>
          <w:sz w:val="28"/>
          <w:szCs w:val="28"/>
        </w:rPr>
        <w:t>22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 </w:t>
      </w:r>
      <w:r w:rsidR="001B18CD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-ом</w:t>
      </w:r>
      <w:r w:rsidR="00307CFA">
        <w:rPr>
          <w:sz w:val="28"/>
          <w:szCs w:val="28"/>
        </w:rPr>
        <w:t xml:space="preserve"> квартале 2022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307CFA">
        <w:rPr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307CFA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–</w:t>
      </w:r>
      <w:r w:rsidR="00307CFA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307CFA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F1544A" w:rsidRPr="00F1544A">
        <w:rPr>
          <w:b/>
          <w:i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</w:t>
      </w:r>
      <w:r w:rsidR="00F1544A">
        <w:rPr>
          <w:sz w:val="28"/>
          <w:szCs w:val="28"/>
        </w:rPr>
        <w:t>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F1544A" w:rsidRPr="00F1544A">
        <w:rPr>
          <w:rStyle w:val="31"/>
          <w:sz w:val="28"/>
          <w:szCs w:val="28"/>
        </w:rPr>
        <w:t>-</w:t>
      </w:r>
      <w:r w:rsidR="001B18CD">
        <w:rPr>
          <w:rStyle w:val="31"/>
          <w:sz w:val="28"/>
          <w:szCs w:val="28"/>
        </w:rPr>
        <w:t>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307CFA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 xml:space="preserve">о 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307CFA">
        <w:rPr>
          <w:sz w:val="28"/>
          <w:szCs w:val="28"/>
        </w:rPr>
        <w:t>023</w:t>
      </w:r>
      <w:r w:rsidR="001B18CD">
        <w:rPr>
          <w:sz w:val="28"/>
          <w:szCs w:val="28"/>
        </w:rPr>
        <w:t xml:space="preserve">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307CFA">
        <w:rPr>
          <w:rStyle w:val="a4"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6D5F3F">
        <w:rPr>
          <w:rStyle w:val="a4"/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307CFA">
        <w:rPr>
          <w:rStyle w:val="a4"/>
          <w:sz w:val="28"/>
          <w:szCs w:val="28"/>
        </w:rPr>
        <w:t>1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 w:rsidRPr="00232F5F">
        <w:rPr>
          <w:rStyle w:val="a5"/>
          <w:spacing w:val="-10"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6D5F3F">
        <w:rPr>
          <w:rStyle w:val="a4"/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I-</w:t>
      </w:r>
      <w:proofErr w:type="spellStart"/>
      <w:r w:rsidR="00232F5F">
        <w:rPr>
          <w:rStyle w:val="a5"/>
          <w:spacing w:val="-10"/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307CF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</w:t>
      </w:r>
      <w:bookmarkStart w:id="3" w:name="_GoBack"/>
      <w:bookmarkEnd w:id="3"/>
      <w:r w:rsidR="005E7333">
        <w:rPr>
          <w:sz w:val="28"/>
          <w:szCs w:val="28"/>
        </w:rPr>
        <w:t xml:space="preserve"> уменьшилось на 2 обращения</w:t>
      </w:r>
      <w:r w:rsidR="006D5F3F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4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4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5E64BA">
        <w:rPr>
          <w:sz w:val="28"/>
          <w:szCs w:val="28"/>
        </w:rPr>
        <w:t xml:space="preserve"> </w:t>
      </w:r>
      <w:r w:rsidR="006D5F3F">
        <w:rPr>
          <w:b/>
          <w:sz w:val="28"/>
          <w:szCs w:val="28"/>
        </w:rPr>
        <w:t>3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</w:t>
      </w:r>
      <w:r w:rsidR="005E64BA">
        <w:rPr>
          <w:sz w:val="28"/>
          <w:szCs w:val="28"/>
        </w:rPr>
        <w:t>а</w:t>
      </w:r>
      <w:r w:rsidRPr="00647EE8">
        <w:rPr>
          <w:sz w:val="28"/>
          <w:szCs w:val="28"/>
        </w:rPr>
        <w:t xml:space="preserve">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232F5F">
        <w:rPr>
          <w:rStyle w:val="a5"/>
          <w:spacing w:val="-10"/>
          <w:sz w:val="28"/>
          <w:szCs w:val="28"/>
        </w:rPr>
        <w:t>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</w:t>
      </w:r>
      <w:r w:rsidR="002C022E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5E7333">
        <w:rPr>
          <w:sz w:val="28"/>
          <w:szCs w:val="28"/>
        </w:rPr>
        <w:t>3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2C022E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ED5E3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</w:t>
      </w:r>
      <w:r w:rsidR="005E7333">
        <w:rPr>
          <w:rStyle w:val="31"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ED5E36">
        <w:rPr>
          <w:sz w:val="28"/>
          <w:szCs w:val="28"/>
        </w:rPr>
        <w:t>1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 xml:space="preserve">-ом </w:t>
      </w:r>
      <w:r w:rsidR="00307CFA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5E64BA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6D5F3F">
        <w:rPr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6D5F3F">
        <w:rPr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2C022E" w:rsidRPr="00647EE8" w:rsidRDefault="002C022E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</w:t>
      </w:r>
      <w:r w:rsidRPr="002C022E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-</w:t>
      </w:r>
      <w:r w:rsidR="006D5F3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307CFA">
        <w:rPr>
          <w:rStyle w:val="31"/>
          <w:sz w:val="28"/>
          <w:szCs w:val="28"/>
        </w:rPr>
        <w:t>-ом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2C022E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232F5F">
        <w:rPr>
          <w:rStyle w:val="a5"/>
          <w:spacing w:val="-10"/>
          <w:sz w:val="28"/>
          <w:szCs w:val="28"/>
        </w:rPr>
        <w:t>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307CF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F1544A">
        <w:rPr>
          <w:b/>
          <w:i/>
          <w:sz w:val="28"/>
          <w:szCs w:val="28"/>
          <w:lang w:val="en-US"/>
        </w:rPr>
        <w:t>I</w:t>
      </w:r>
      <w:r w:rsidR="00232F5F" w:rsidRPr="00232F5F">
        <w:rPr>
          <w:b/>
          <w:i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307CF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</w:t>
      </w:r>
      <w:r w:rsidR="005E7333">
        <w:rPr>
          <w:sz w:val="28"/>
          <w:szCs w:val="28"/>
        </w:rPr>
        <w:t>аганского</w:t>
      </w:r>
      <w:proofErr w:type="spellEnd"/>
      <w:r w:rsidR="005E7333">
        <w:rPr>
          <w:sz w:val="28"/>
          <w:szCs w:val="28"/>
        </w:rPr>
        <w:t xml:space="preserve"> района, осталось прежним.</w:t>
      </w:r>
      <w:r w:rsidRPr="00647EE8">
        <w:rPr>
          <w:sz w:val="28"/>
          <w:szCs w:val="28"/>
        </w:rPr>
        <w:t xml:space="preserve">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="005E64BA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–</w:t>
      </w:r>
      <w:r w:rsidR="005E7333">
        <w:rPr>
          <w:sz w:val="28"/>
          <w:szCs w:val="28"/>
        </w:rPr>
        <w:t xml:space="preserve"> 3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5E7333">
        <w:rPr>
          <w:sz w:val="28"/>
          <w:szCs w:val="28"/>
        </w:rPr>
        <w:t>2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поддержано           </w:t>
      </w:r>
      <w:r w:rsidR="005E7333">
        <w:rPr>
          <w:sz w:val="28"/>
          <w:szCs w:val="28"/>
        </w:rPr>
        <w:t xml:space="preserve">                             - 0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>
        <w:rPr>
          <w:rStyle w:val="31"/>
          <w:sz w:val="28"/>
          <w:szCs w:val="28"/>
        </w:rPr>
        <w:t>-ом</w:t>
      </w:r>
      <w:r w:rsidR="00307CFA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6D5F3F">
        <w:rPr>
          <w:sz w:val="28"/>
          <w:szCs w:val="28"/>
        </w:rPr>
        <w:t>1</w:t>
      </w:r>
      <w:r>
        <w:rPr>
          <w:sz w:val="28"/>
          <w:szCs w:val="28"/>
        </w:rPr>
        <w:t>);</w:t>
      </w:r>
      <w:proofErr w:type="gramEnd"/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232F5F">
        <w:rPr>
          <w:sz w:val="28"/>
          <w:szCs w:val="28"/>
        </w:rPr>
        <w:t xml:space="preserve">-ом </w:t>
      </w:r>
      <w:r w:rsidR="00307CFA">
        <w:rPr>
          <w:sz w:val="28"/>
          <w:szCs w:val="28"/>
        </w:rPr>
        <w:t>квартале 2022</w:t>
      </w:r>
      <w:r w:rsidRPr="00647EE8">
        <w:rPr>
          <w:sz w:val="28"/>
          <w:szCs w:val="28"/>
        </w:rPr>
        <w:t xml:space="preserve">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F4428"/>
    <w:rsid w:val="001B18CD"/>
    <w:rsid w:val="001C6D51"/>
    <w:rsid w:val="00232F5F"/>
    <w:rsid w:val="002B3980"/>
    <w:rsid w:val="002C022E"/>
    <w:rsid w:val="002E6DB0"/>
    <w:rsid w:val="00307CFA"/>
    <w:rsid w:val="00456BD5"/>
    <w:rsid w:val="00473E6A"/>
    <w:rsid w:val="00595266"/>
    <w:rsid w:val="005E64BA"/>
    <w:rsid w:val="005E7333"/>
    <w:rsid w:val="00647EE8"/>
    <w:rsid w:val="006D5F3F"/>
    <w:rsid w:val="00745E14"/>
    <w:rsid w:val="00C3741C"/>
    <w:rsid w:val="00E5637D"/>
    <w:rsid w:val="00EA3256"/>
    <w:rsid w:val="00ED5E36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24</cp:revision>
  <dcterms:created xsi:type="dcterms:W3CDTF">2020-11-10T05:09:00Z</dcterms:created>
  <dcterms:modified xsi:type="dcterms:W3CDTF">2024-04-17T03:53:00Z</dcterms:modified>
</cp:coreProperties>
</file>