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A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AE">
        <w:rPr>
          <w:rFonts w:ascii="Times New Roman" w:hAnsi="Times New Roman" w:cs="Times New Roman"/>
          <w:b/>
          <w:sz w:val="28"/>
          <w:szCs w:val="28"/>
        </w:rPr>
        <w:t>АНДРЕЕВСКОГО  СЕЛЬСОВЕТА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AE">
        <w:rPr>
          <w:rFonts w:ascii="Times New Roman" w:hAnsi="Times New Roman" w:cs="Times New Roman"/>
          <w:b/>
          <w:sz w:val="28"/>
          <w:szCs w:val="28"/>
        </w:rPr>
        <w:t xml:space="preserve">БАГАНСКОГО  РАЙОНА  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AE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                                   20.04.2018                                  № 37 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Об утверждении муниципальной целевой программы «По вопросам обеспечения пожарной безопасности на территории Андреевского сельсовета Баганского района Новосибирской области на 2018-2020 годы»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</w:t>
      </w:r>
      <w:hyperlink r:id="rId5" w:history="1">
        <w:r w:rsidRPr="005B67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67AE">
        <w:rPr>
          <w:rFonts w:ascii="Times New Roman" w:hAnsi="Times New Roman" w:cs="Times New Roman"/>
          <w:sz w:val="28"/>
          <w:szCs w:val="28"/>
        </w:rPr>
        <w:t xml:space="preserve"> от 06.10. 2003 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5B67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67AE">
        <w:rPr>
          <w:rFonts w:ascii="Times New Roman" w:hAnsi="Times New Roman" w:cs="Times New Roman"/>
          <w:sz w:val="28"/>
          <w:szCs w:val="28"/>
        </w:rPr>
        <w:t xml:space="preserve"> от 21 декабря 1994 г. № 69-ФЗ «О пожарной безопасности», ст. 63 Федеральным законом от 22 июля 2008  № 123-ФЗ «Технический регламент о требованиях пожарной безопасности»,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1. Утвердить муниципальную целевую программу  «По вопросам обеспечения пожарной безопасности на территории Андреевского сельсовета Баганского района Новосибирской области на 2018-2020 годы»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 в периодическом печатном издании 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67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67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 Глава Андреевского сельсовета                                            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</w:t>
      </w:r>
      <w:proofErr w:type="spellStart"/>
      <w:r w:rsidRPr="005B67AE"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5B67AE" w:rsidRPr="005B67AE" w:rsidRDefault="005B67AE" w:rsidP="005B67AE"/>
    <w:p w:rsidR="005B67AE" w:rsidRPr="005B67AE" w:rsidRDefault="005B67AE" w:rsidP="005B67AE">
      <w:pPr>
        <w:rPr>
          <w:sz w:val="24"/>
          <w:szCs w:val="24"/>
        </w:rPr>
      </w:pPr>
    </w:p>
    <w:p w:rsidR="005B67AE" w:rsidRPr="005B67AE" w:rsidRDefault="005B67AE" w:rsidP="005B67AE">
      <w:pPr>
        <w:rPr>
          <w:sz w:val="28"/>
          <w:szCs w:val="28"/>
        </w:rPr>
      </w:pPr>
    </w:p>
    <w:p w:rsidR="005B67AE" w:rsidRPr="005B67AE" w:rsidRDefault="005B67AE" w:rsidP="005B67AE"/>
    <w:p w:rsidR="005B67AE" w:rsidRPr="005B67AE" w:rsidRDefault="005B67AE" w:rsidP="005B67AE"/>
    <w:p w:rsidR="005B67AE" w:rsidRPr="005B67AE" w:rsidRDefault="005B67AE" w:rsidP="005B67AE">
      <w:pPr>
        <w:spacing w:after="0" w:line="240" w:lineRule="auto"/>
      </w:pPr>
    </w:p>
    <w:p w:rsidR="005B67AE" w:rsidRPr="005B67AE" w:rsidRDefault="005B67AE" w:rsidP="005B67AE">
      <w:pPr>
        <w:spacing w:after="0" w:line="240" w:lineRule="auto"/>
      </w:pPr>
    </w:p>
    <w:p w:rsidR="005B67AE" w:rsidRPr="005B67AE" w:rsidRDefault="005B67AE" w:rsidP="005B67AE">
      <w:pPr>
        <w:spacing w:after="0" w:line="240" w:lineRule="auto"/>
      </w:pPr>
    </w:p>
    <w:p w:rsidR="005B67AE" w:rsidRPr="005B67AE" w:rsidRDefault="005B67AE" w:rsidP="005B67AE">
      <w:pPr>
        <w:spacing w:after="0" w:line="240" w:lineRule="auto"/>
      </w:pPr>
    </w:p>
    <w:p w:rsidR="005B67AE" w:rsidRPr="005B67AE" w:rsidRDefault="005B67AE" w:rsidP="005B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AE"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5B67AE" w:rsidRPr="005B67AE" w:rsidRDefault="005B67AE" w:rsidP="005B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AE">
        <w:rPr>
          <w:rFonts w:ascii="Times New Roman" w:hAnsi="Times New Roman" w:cs="Times New Roman"/>
          <w:sz w:val="24"/>
          <w:szCs w:val="24"/>
        </w:rPr>
        <w:t>35-523</w:t>
      </w:r>
    </w:p>
    <w:p w:rsidR="005B67AE" w:rsidRPr="005B67AE" w:rsidRDefault="005B67AE" w:rsidP="005B67AE">
      <w:pPr>
        <w:autoSpaceDE w:val="0"/>
        <w:autoSpaceDN w:val="0"/>
        <w:adjustRightInd w:val="0"/>
        <w:spacing w:line="240" w:lineRule="exact"/>
        <w:ind w:left="5398"/>
        <w:rPr>
          <w:sz w:val="24"/>
          <w:szCs w:val="24"/>
        </w:rPr>
      </w:pP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УТВЕРЖДЕНА</w:t>
      </w: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от 20.04. 2018  № 37 </w:t>
      </w:r>
    </w:p>
    <w:p w:rsidR="005B67AE" w:rsidRPr="005B67AE" w:rsidRDefault="005B67AE" w:rsidP="005B67AE">
      <w:pPr>
        <w:autoSpaceDE w:val="0"/>
        <w:autoSpaceDN w:val="0"/>
        <w:adjustRightInd w:val="0"/>
        <w:spacing w:line="240" w:lineRule="exact"/>
        <w:ind w:left="5398"/>
        <w:rPr>
          <w:b/>
          <w:sz w:val="24"/>
          <w:szCs w:val="24"/>
        </w:rPr>
      </w:pP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Муниципальная целевая программа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«По вопросам обеспечения пожарной безопасности на территории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Андреевского сельсовета Баганского района Новосибирской области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 на 2018-2020 годы»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Паспорт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Муниципальной целевой  программы  «По вопросам обеспечения пожарной безопасности на территории Андреевского сельсовета Баганского района Новосибирской области на 2018-2020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5B67AE" w:rsidRPr="005B67AE" w:rsidTr="00E204F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 программа  «По вопросам обеспечения пожарной безопасности на территории Андреевского сельсовета Баганского района Новосибирской области на 2018-2020 годы»</w:t>
            </w:r>
          </w:p>
          <w:p w:rsidR="005B67AE" w:rsidRPr="005B67AE" w:rsidRDefault="005B67AE" w:rsidP="005B67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7AE" w:rsidRPr="005B67AE" w:rsidTr="00E204F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Ст.14 Федерального закона от 06.10.2003 №131-ФЗ «Об общих принципах организации местного самоуправления в Российской Федерации, 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5B67AE" w:rsidRPr="005B67AE" w:rsidTr="00E204F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Андреевского сельсовета Баганского района Новосибирской области</w:t>
            </w:r>
          </w:p>
        </w:tc>
      </w:tr>
      <w:tr w:rsidR="005B67AE" w:rsidRPr="005B67AE" w:rsidTr="00E204F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населенных пунктов Андреевского сельсовета Баганского района Новосибирской области</w:t>
            </w:r>
          </w:p>
        </w:tc>
      </w:tr>
      <w:tr w:rsidR="005B67AE" w:rsidRPr="005B67AE" w:rsidTr="00E204F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2018-2020 годы</w:t>
            </w:r>
          </w:p>
        </w:tc>
      </w:tr>
      <w:tr w:rsidR="005B67AE" w:rsidRPr="005B67AE" w:rsidTr="00E204F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 и организация предупреждения и тушения пожаров</w:t>
            </w:r>
          </w:p>
        </w:tc>
      </w:tr>
      <w:tr w:rsidR="005B67AE" w:rsidRPr="005B67AE" w:rsidTr="00E204F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Андреевского сельсовета Баганского района Новосибирской области</w:t>
            </w:r>
          </w:p>
        </w:tc>
      </w:tr>
      <w:tr w:rsidR="005B67AE" w:rsidRPr="005B67AE" w:rsidTr="00E204F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мероприятий осуществляется за счет средств бюджета Андреевского сельсовета Баганского района Новосибирской области</w:t>
            </w:r>
          </w:p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- 2018г. – 26 тыс. руб.;</w:t>
            </w:r>
          </w:p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- 2019г. – 26 тыс. </w:t>
            </w:r>
            <w:proofErr w:type="spellStart"/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- 2020г. -  29 тыс. руб.</w:t>
            </w:r>
          </w:p>
        </w:tc>
      </w:tr>
      <w:tr w:rsidR="005B67AE" w:rsidRPr="005B67AE" w:rsidTr="00E204F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ind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пожарной безопасности на территории Андреевского сельсовета Баганского района Новосибирской области. Снижение количества пожаров, гибели и травматизма людей при пожарах.</w:t>
            </w:r>
          </w:p>
        </w:tc>
      </w:tr>
      <w:tr w:rsidR="005B67AE" w:rsidRPr="005B67AE" w:rsidTr="00E204F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контроля</w:t>
            </w:r>
          </w:p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Над исполнением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 осуществляет глава Андреевского сельсовета</w:t>
            </w:r>
          </w:p>
          <w:p w:rsidR="005B67AE" w:rsidRPr="005B67AE" w:rsidRDefault="005B67AE" w:rsidP="005B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Баганского района Новосибирской области</w:t>
            </w:r>
          </w:p>
        </w:tc>
      </w:tr>
    </w:tbl>
    <w:p w:rsidR="005B67AE" w:rsidRPr="005B67AE" w:rsidRDefault="005B67AE" w:rsidP="005B67AE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5B67AE" w:rsidRPr="005B67AE" w:rsidRDefault="005B67AE" w:rsidP="005B67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7AE"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     Муниципальной целевая  программа  «По вопросам обеспечения пожарной безопасности на территории Андреевского сельсовета Баганского района Новосибирской области на 2018-2020 годы»  (далее - Программа) определяет </w:t>
      </w:r>
      <w:proofErr w:type="gramStart"/>
      <w:r w:rsidRPr="005B67AE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5B67AE">
        <w:rPr>
          <w:rFonts w:ascii="Times New Roman" w:hAnsi="Times New Roman" w:cs="Times New Roman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Андреевского сельсовета Баганского района Новосибирской области, усиления противопожарной защиты населения и материальных ценностей.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нормативными актами Российской Федерации.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2. Содержание проблемы и обоснование необходимости ее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стабилизации обстановки с пожарами на территории Андреевского сельсовета Баганского района Новосибирской области администрацией Андреевского сельсовета  проводится определенная работа по предупреждению пожаров:</w:t>
      </w:r>
    </w:p>
    <w:p w:rsidR="005B67AE" w:rsidRPr="005B67AE" w:rsidRDefault="005B67AE" w:rsidP="005B6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7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5B67AE">
        <w:rPr>
          <w:rFonts w:ascii="Times New Roman" w:hAnsi="Times New Roman" w:cs="Times New Roman"/>
          <w:sz w:val="28"/>
          <w:szCs w:val="28"/>
        </w:rPr>
        <w:t>проводится корректировка нормативных документов по вопросам пожарной безопасности;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- периодически размещается информация на противопожарную тематику на информационных стендах;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- проводятся совещания по вопросам  обеспечения первичных мер пожарной безопасности в границах населенных пунктов поселения с руководителями подведомственных учреждений;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- проводятся подворные обходы инструктажа граждан по вопросам противопожарной безопасности.  При проведении подворных  обходов   особое внимание уделяется многодетным семьям, </w:t>
      </w:r>
      <w:r w:rsidRPr="005B67AE">
        <w:rPr>
          <w:rFonts w:ascii="Times New Roman" w:hAnsi="Times New Roman" w:cs="Times New Roman"/>
          <w:bCs/>
          <w:sz w:val="28"/>
          <w:szCs w:val="28"/>
        </w:rPr>
        <w:t xml:space="preserve"> социально неадаптированным и социально незащищенным  слоям населения.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   Вместе с тем  часть населения не имеет четкого представления о реальной опасности пожаров.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Федеральными законами от 21.12.1994 № 69-ФЗ «О пожарной безопасности», от 22.07. 2008  № 123-ФЗ «Технический регламент о требованиях пожарной безопасности» обеспечение первичных мер пожарной безопасности </w:t>
      </w:r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включают в себя:</w:t>
      </w:r>
    </w:p>
    <w:p w:rsidR="005B67AE" w:rsidRPr="005B67AE" w:rsidRDefault="005B67AE" w:rsidP="005B67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100592"/>
      <w:bookmarkEnd w:id="1"/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5B67AE" w:rsidRPr="005B67AE" w:rsidRDefault="005B67AE" w:rsidP="005B67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100593"/>
      <w:bookmarkEnd w:id="2"/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5B67AE" w:rsidRPr="005B67AE" w:rsidRDefault="005B67AE" w:rsidP="005B67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100594"/>
      <w:bookmarkEnd w:id="3"/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5B67AE" w:rsidRPr="005B67AE" w:rsidRDefault="005B67AE" w:rsidP="005B67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100595"/>
      <w:bookmarkEnd w:id="4"/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разработку плана привлечения сил и сре</w:t>
      </w:r>
      <w:proofErr w:type="gramStart"/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дл</w:t>
      </w:r>
      <w:proofErr w:type="gramEnd"/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5B67AE" w:rsidRPr="005B67AE" w:rsidRDefault="005B67AE" w:rsidP="005B67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100596"/>
      <w:bookmarkEnd w:id="5"/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5B67AE" w:rsidRPr="005B67AE" w:rsidRDefault="005B67AE" w:rsidP="005B67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dst100597"/>
      <w:bookmarkEnd w:id="6"/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обеспечение беспрепятственного проезда пожарной техники к месту пожара;</w:t>
      </w:r>
    </w:p>
    <w:p w:rsidR="005B67AE" w:rsidRPr="005B67AE" w:rsidRDefault="005B67AE" w:rsidP="005B67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dst100598"/>
      <w:bookmarkEnd w:id="7"/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обеспечение связи и оповещения населения о пожаре;</w:t>
      </w:r>
    </w:p>
    <w:p w:rsidR="005B67AE" w:rsidRPr="005B67AE" w:rsidRDefault="005B67AE" w:rsidP="005B67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100599"/>
      <w:bookmarkEnd w:id="8"/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5B67AE" w:rsidRPr="005B67AE" w:rsidRDefault="005B67AE" w:rsidP="005B67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100600"/>
      <w:bookmarkEnd w:id="9"/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5B67AE" w:rsidRPr="005B67AE" w:rsidRDefault="005B67AE" w:rsidP="005B67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10)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5B67AE" w:rsidRPr="005B67AE" w:rsidRDefault="005B67AE" w:rsidP="005B67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dst222"/>
      <w:bookmarkEnd w:id="10"/>
      <w:r w:rsidRPr="005B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 оснащение территорий общего пользования первичными средствами тушения пожаров и противопожарным инвентарем;</w:t>
      </w:r>
    </w:p>
    <w:p w:rsidR="005B67AE" w:rsidRPr="005B67AE" w:rsidRDefault="005B67AE" w:rsidP="005B67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7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12)  </w:t>
      </w:r>
      <w:r w:rsidRPr="005B67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5B67AE" w:rsidRPr="005B67AE" w:rsidRDefault="005B67AE" w:rsidP="005B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B67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Только целевой программный подход позволит решить задачи по обеспечению пожарной безопасности, снизить количество пожаров, показатели травматизма и гибели людей,  материальный ущерб от пожаров.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3. Основные цели и задачи реализации Программы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      Основной целью Программы является усиление системы противопожарной защиты муниципального образования, создание необходимых условий для укрепления пожарной безопасности, снижение гибели и травматизма людей на пожарах,  уменьшение материального ущерба.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    Для её достижения необходимо решение следующих основных задач: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-  совершенствование нормативно-правовой,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- повышение готовности муниципального образования к тушению пожаров и ведению аварийно-спасательных работ;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населенных пунктов поселения;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- взаимодействие с противопожарной службой, расположенной на территории муниципального образования;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4. Период действия Программы </w:t>
      </w:r>
    </w:p>
    <w:p w:rsidR="005B67AE" w:rsidRPr="005B67AE" w:rsidRDefault="005B67AE" w:rsidP="005B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Период реализации  Программы 3 года (2018-2020 годы)</w:t>
      </w: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lastRenderedPageBreak/>
        <w:t xml:space="preserve">5. Организация управления Программой 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B67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67AE"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t xml:space="preserve">       </w:t>
      </w:r>
      <w:r w:rsidRPr="005B67AE">
        <w:rPr>
          <w:rFonts w:ascii="Times New Roman" w:hAnsi="Times New Roman" w:cs="Times New Roman"/>
          <w:sz w:val="28"/>
          <w:szCs w:val="28"/>
        </w:rPr>
        <w:t>Администрация Андреевского сельсовета Баганского района Новосибирской области 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  Общий </w:t>
      </w:r>
      <w:proofErr w:type="gramStart"/>
      <w:r w:rsidRPr="005B67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67AE">
        <w:rPr>
          <w:rFonts w:ascii="Times New Roman" w:hAnsi="Times New Roman" w:cs="Times New Roman"/>
          <w:sz w:val="28"/>
          <w:szCs w:val="28"/>
        </w:rPr>
        <w:t xml:space="preserve"> реализацией Программы  осуществляет глава Андреевского сельсовета Баганского района Новосибирской области.</w:t>
      </w:r>
    </w:p>
    <w:p w:rsidR="005B67AE" w:rsidRPr="005B67AE" w:rsidRDefault="005B67AE" w:rsidP="005B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6. Оценка эффективности последствий реализации Программы</w:t>
      </w:r>
    </w:p>
    <w:p w:rsidR="005B67AE" w:rsidRPr="005B67AE" w:rsidRDefault="005B67AE" w:rsidP="005B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  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5B67AE" w:rsidRPr="005B67AE" w:rsidRDefault="005B67AE" w:rsidP="005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 xml:space="preserve">    Повысить уровень культуры пожарной безопасности среди населения Андреевского сельсовета Баганского района Новосибирской области.</w:t>
      </w: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both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  <w:r w:rsidRPr="005B67AE">
        <w:t xml:space="preserve">                          </w:t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  <w:r w:rsidRPr="005B67AE">
        <w:softHyphen/>
      </w: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autoSpaceDE w:val="0"/>
        <w:autoSpaceDN w:val="0"/>
        <w:adjustRightInd w:val="0"/>
        <w:ind w:firstLine="709"/>
        <w:jc w:val="right"/>
      </w:pP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УТВЕРЖДЕН</w:t>
      </w: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B67AE" w:rsidRPr="005B67AE" w:rsidRDefault="005B67AE" w:rsidP="005B6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от 20.04.2018 № 37</w:t>
      </w:r>
    </w:p>
    <w:p w:rsidR="005B67AE" w:rsidRPr="005B67AE" w:rsidRDefault="005B67AE" w:rsidP="005B67AE">
      <w:pPr>
        <w:spacing w:after="0" w:line="240" w:lineRule="auto"/>
        <w:jc w:val="center"/>
        <w:rPr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«По вопросам обеспечения пожарной безопасности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на территории Андреевского сельсовета Баганского района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AE">
        <w:rPr>
          <w:rFonts w:ascii="Times New Roman" w:hAnsi="Times New Roman" w:cs="Times New Roman"/>
          <w:sz w:val="28"/>
          <w:szCs w:val="28"/>
        </w:rPr>
        <w:t>Новосибирской области на 2018-2020 годы»</w:t>
      </w: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7AE" w:rsidRPr="005B67AE" w:rsidRDefault="005B67AE" w:rsidP="005B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2"/>
        <w:gridCol w:w="2258"/>
        <w:gridCol w:w="1723"/>
        <w:gridCol w:w="790"/>
        <w:gridCol w:w="819"/>
        <w:gridCol w:w="789"/>
        <w:gridCol w:w="1313"/>
        <w:gridCol w:w="1902"/>
      </w:tblGrid>
      <w:tr w:rsidR="005B67AE" w:rsidRPr="005B67AE" w:rsidTr="00E204F7">
        <w:trPr>
          <w:trHeight w:val="600"/>
        </w:trPr>
        <w:tc>
          <w:tcPr>
            <w:tcW w:w="672" w:type="dxa"/>
            <w:vMerge w:val="restart"/>
          </w:tcPr>
          <w:p w:rsidR="005B67AE" w:rsidRPr="005B67AE" w:rsidRDefault="005B67AE" w:rsidP="005B67AE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 w:val="restart"/>
          </w:tcPr>
          <w:p w:rsidR="005B67AE" w:rsidRPr="005B67AE" w:rsidRDefault="005B67AE" w:rsidP="005B67AE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</w:tcPr>
          <w:p w:rsidR="005B67AE" w:rsidRPr="005B67AE" w:rsidRDefault="005B67AE" w:rsidP="005B67AE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 w:rsidRPr="005B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3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proofErr w:type="spellStart"/>
            <w:r w:rsidRPr="005B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руб</w:t>
            </w:r>
            <w:proofErr w:type="spellEnd"/>
            <w:r w:rsidRPr="005B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313" w:type="dxa"/>
            <w:vMerge w:val="restart"/>
          </w:tcPr>
          <w:p w:rsidR="005B67AE" w:rsidRPr="005B67AE" w:rsidRDefault="005B67AE" w:rsidP="005B67AE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5B67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Merge w:val="restart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5B67AE" w:rsidRPr="005B67AE" w:rsidTr="00E204F7">
        <w:trPr>
          <w:trHeight w:val="315"/>
        </w:trPr>
        <w:tc>
          <w:tcPr>
            <w:tcW w:w="672" w:type="dxa"/>
            <w:vMerge/>
          </w:tcPr>
          <w:p w:rsidR="005B67AE" w:rsidRPr="005B67AE" w:rsidRDefault="005B67AE" w:rsidP="005B67AE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5B67AE" w:rsidRPr="005B67AE" w:rsidRDefault="005B67AE" w:rsidP="005B67AE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5B67AE" w:rsidRPr="005B67AE" w:rsidRDefault="005B67AE" w:rsidP="005B67AE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13" w:type="dxa"/>
            <w:vMerge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Merge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7AE" w:rsidRPr="005B67AE" w:rsidTr="00E204F7">
        <w:tc>
          <w:tcPr>
            <w:tcW w:w="10266" w:type="dxa"/>
            <w:gridSpan w:val="8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7AE">
              <w:rPr>
                <w:rFonts w:ascii="Times New Roman" w:hAnsi="Times New Roman" w:cs="Times New Roman"/>
                <w:sz w:val="26"/>
                <w:szCs w:val="26"/>
              </w:rPr>
              <w:t xml:space="preserve">1 Организационное обеспечение реализации Программы </w:t>
            </w: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B67AE" w:rsidRPr="005B67AE" w:rsidTr="00E204F7">
        <w:tc>
          <w:tcPr>
            <w:tcW w:w="10266" w:type="dxa"/>
            <w:gridSpan w:val="8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2. Укрепление противопожарного состояния  территории сельского поселения</w:t>
            </w: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комплекса противопожарных мероприятий (устройство </w:t>
            </w: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минерализованных полос)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Контроль, содержание и ремонт пожарных гидрантов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Обслуживание мест круглогодичного забора воды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Выкос сухой травы на пустырях и заброшенных участках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B67AE" w:rsidRPr="005B67AE" w:rsidTr="00E204F7">
        <w:tc>
          <w:tcPr>
            <w:tcW w:w="10266" w:type="dxa"/>
            <w:gridSpan w:val="8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3. Информационное обеспечение мерам пожарной безопасности</w:t>
            </w: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беседы с гражданами на тему противопожарной безопасности в жилом секторе путем подворных обходов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Изготовление листовок на тему предупреждения </w:t>
            </w:r>
            <w:proofErr w:type="gramStart"/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противопожарной</w:t>
            </w:r>
            <w:proofErr w:type="gramEnd"/>
          </w:p>
          <w:p w:rsidR="005B67AE" w:rsidRPr="005B67AE" w:rsidRDefault="005B67AE" w:rsidP="005B67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безопасности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тематике в периодическом печатном издании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ВСЕГО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81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789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7AE" w:rsidRPr="005B67AE" w:rsidTr="00E204F7">
        <w:tc>
          <w:tcPr>
            <w:tcW w:w="67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5B67AE" w:rsidRPr="005B67AE" w:rsidRDefault="005B67AE" w:rsidP="005B67A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67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за весь период (тыс. руб.)</w:t>
            </w:r>
          </w:p>
        </w:tc>
        <w:tc>
          <w:tcPr>
            <w:tcW w:w="172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E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313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B67AE" w:rsidRPr="005B67AE" w:rsidRDefault="005B67AE" w:rsidP="005B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DD1" w:rsidRDefault="00811DD1"/>
    <w:sectPr w:rsidR="0081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9A"/>
    <w:rsid w:val="005B67AE"/>
    <w:rsid w:val="00811DD1"/>
    <w:rsid w:val="00A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1910</Words>
  <Characters>10888</Characters>
  <Application>Microsoft Office Word</Application>
  <DocSecurity>0</DocSecurity>
  <Lines>90</Lines>
  <Paragraphs>25</Paragraphs>
  <ScaleCrop>false</ScaleCrop>
  <Company>Home</Company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2018-04-23T03:38:00Z</dcterms:created>
  <dcterms:modified xsi:type="dcterms:W3CDTF">2018-04-23T03:39:00Z</dcterms:modified>
</cp:coreProperties>
</file>