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61FD" w:rsidRDefault="006361FD" w:rsidP="006361FD">
      <w:pPr>
        <w:jc w:val="center"/>
        <w:rPr>
          <w:b/>
          <w:sz w:val="28"/>
          <w:szCs w:val="28"/>
        </w:rPr>
      </w:pPr>
      <w:r w:rsidRPr="00417D30">
        <w:rPr>
          <w:b/>
          <w:sz w:val="28"/>
          <w:szCs w:val="28"/>
        </w:rPr>
        <w:t>АДМИНИСТРАЦИЯ</w:t>
      </w:r>
    </w:p>
    <w:p w:rsidR="006361FD" w:rsidRPr="00417D30" w:rsidRDefault="006361FD" w:rsidP="006361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АНДРЕЕВСКОГО СЕЛЬСОВЕТА</w:t>
      </w:r>
    </w:p>
    <w:p w:rsidR="006361FD" w:rsidRPr="00417D30" w:rsidRDefault="006361FD" w:rsidP="006361FD">
      <w:pPr>
        <w:jc w:val="center"/>
        <w:rPr>
          <w:b/>
          <w:sz w:val="28"/>
          <w:szCs w:val="28"/>
        </w:rPr>
      </w:pPr>
      <w:r w:rsidRPr="00417D30">
        <w:rPr>
          <w:b/>
          <w:sz w:val="28"/>
          <w:szCs w:val="28"/>
        </w:rPr>
        <w:t xml:space="preserve"> БАГАНСКОГО РАЙОНА 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17D30">
        <w:rPr>
          <w:b/>
          <w:sz w:val="28"/>
          <w:szCs w:val="28"/>
        </w:rPr>
        <w:t>НОВОСИБИРСКОЙ ОБЛАСТИ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center"/>
        <w:rPr>
          <w:b/>
          <w:sz w:val="20"/>
          <w:szCs w:val="28"/>
        </w:rPr>
      </w:pP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17D30">
        <w:rPr>
          <w:b/>
          <w:sz w:val="28"/>
          <w:szCs w:val="28"/>
        </w:rPr>
        <w:t>ПОСТАНОВЛЕНИЕ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tbl>
      <w:tblPr>
        <w:tblW w:w="5000" w:type="pct"/>
        <w:jc w:val="center"/>
        <w:tblLook w:val="01E0"/>
      </w:tblPr>
      <w:tblGrid>
        <w:gridCol w:w="4734"/>
        <w:gridCol w:w="4837"/>
      </w:tblGrid>
      <w:tr w:rsidR="006361FD" w:rsidRPr="00417D30" w:rsidTr="00256589">
        <w:trPr>
          <w:trHeight w:val="302"/>
          <w:jc w:val="center"/>
        </w:trPr>
        <w:tc>
          <w:tcPr>
            <w:tcW w:w="5000" w:type="pct"/>
            <w:gridSpan w:val="2"/>
            <w:shd w:val="clear" w:color="auto" w:fill="auto"/>
          </w:tcPr>
          <w:p w:rsidR="006361FD" w:rsidRPr="00417D30" w:rsidRDefault="006361FD" w:rsidP="0025658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0"/>
              </w:rPr>
            </w:pPr>
            <w:r>
              <w:rPr>
                <w:bCs/>
                <w:sz w:val="28"/>
                <w:szCs w:val="20"/>
              </w:rPr>
              <w:t>26.01</w:t>
            </w:r>
            <w:r w:rsidRPr="00417D30">
              <w:rPr>
                <w:bCs/>
                <w:sz w:val="28"/>
                <w:szCs w:val="20"/>
              </w:rPr>
              <w:t>.201</w:t>
            </w:r>
            <w:r>
              <w:rPr>
                <w:bCs/>
                <w:sz w:val="28"/>
                <w:szCs w:val="20"/>
              </w:rPr>
              <w:t xml:space="preserve">6                        № 07 </w:t>
            </w:r>
          </w:p>
        </w:tc>
      </w:tr>
      <w:tr w:rsidR="006361FD" w:rsidRPr="00417D30" w:rsidTr="00256589">
        <w:trPr>
          <w:trHeight w:val="302"/>
          <w:jc w:val="center"/>
        </w:trPr>
        <w:tc>
          <w:tcPr>
            <w:tcW w:w="2473" w:type="pct"/>
            <w:shd w:val="clear" w:color="auto" w:fill="auto"/>
          </w:tcPr>
          <w:p w:rsidR="006361FD" w:rsidRPr="00417D30" w:rsidRDefault="006361FD" w:rsidP="00256589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0"/>
              </w:rPr>
            </w:pPr>
          </w:p>
        </w:tc>
        <w:tc>
          <w:tcPr>
            <w:tcW w:w="2527" w:type="pct"/>
            <w:shd w:val="clear" w:color="auto" w:fill="auto"/>
          </w:tcPr>
          <w:p w:rsidR="006361FD" w:rsidRPr="00417D30" w:rsidRDefault="006361FD" w:rsidP="0025658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0"/>
              </w:rPr>
            </w:pPr>
          </w:p>
        </w:tc>
      </w:tr>
      <w:tr w:rsidR="006361FD" w:rsidRPr="00417D30" w:rsidTr="00256589">
        <w:trPr>
          <w:trHeight w:val="302"/>
          <w:jc w:val="center"/>
        </w:trPr>
        <w:tc>
          <w:tcPr>
            <w:tcW w:w="5000" w:type="pct"/>
            <w:gridSpan w:val="2"/>
            <w:shd w:val="clear" w:color="auto" w:fill="auto"/>
          </w:tcPr>
          <w:p w:rsidR="006361FD" w:rsidRPr="00417D30" w:rsidRDefault="006361FD" w:rsidP="0025658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17D30">
              <w:rPr>
                <w:sz w:val="28"/>
                <w:szCs w:val="28"/>
              </w:rPr>
              <w:t>О порядке проверки соблюдения гражданином, замещавшим должность муниципальной службы, включенную в перечень, установленный</w:t>
            </w:r>
          </w:p>
          <w:p w:rsidR="006361FD" w:rsidRPr="00417D30" w:rsidRDefault="006361FD" w:rsidP="0025658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17D30">
              <w:rPr>
                <w:sz w:val="28"/>
                <w:szCs w:val="28"/>
              </w:rPr>
              <w:t>муниципальным правовым актом, запрета на замещение на условиях трудового договора должности в организации и (или) на выполнение</w:t>
            </w:r>
          </w:p>
          <w:p w:rsidR="006361FD" w:rsidRPr="00417D30" w:rsidRDefault="006361FD" w:rsidP="0025658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0"/>
              </w:rPr>
            </w:pPr>
            <w:proofErr w:type="gramStart"/>
            <w:r w:rsidRPr="00417D30">
              <w:rPr>
                <w:sz w:val="28"/>
                <w:szCs w:val="28"/>
              </w:rPr>
              <w:t>в данной организации работ (оказание данной организации услуг) на условиях гражданско-правового договора (гражданско-правовых договоров) в случаях, предусмотренных федеральными законами, если отдельные функции государственного управления данной организацией входили в должностные</w:t>
            </w:r>
            <w:r>
              <w:rPr>
                <w:sz w:val="28"/>
                <w:szCs w:val="28"/>
              </w:rPr>
              <w:t xml:space="preserve"> </w:t>
            </w:r>
            <w:r w:rsidRPr="00417D30">
              <w:rPr>
                <w:sz w:val="28"/>
                <w:szCs w:val="28"/>
              </w:rPr>
              <w:t>(служебные) обязанности гражданского или муниципального служащего, и соблюдения работодателем условий заключения трудового договора или соблюдения условий заключения гражданско-правого договора с таким гражданином</w:t>
            </w:r>
            <w:proofErr w:type="gramEnd"/>
          </w:p>
        </w:tc>
      </w:tr>
    </w:tbl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361FD" w:rsidRPr="00417D30" w:rsidRDefault="006361FD" w:rsidP="006361F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 xml:space="preserve">В соответствии с </w:t>
      </w:r>
      <w:proofErr w:type="gramStart"/>
      <w:r w:rsidRPr="00417D30">
        <w:rPr>
          <w:sz w:val="28"/>
          <w:szCs w:val="28"/>
        </w:rPr>
        <w:t>ч</w:t>
      </w:r>
      <w:proofErr w:type="gramEnd"/>
      <w:r w:rsidRPr="00417D30">
        <w:rPr>
          <w:sz w:val="28"/>
          <w:szCs w:val="28"/>
        </w:rPr>
        <w:t>. 6 статьи 12 Федерального закона № 273-ФЗ «О противодействии коррупции»,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 xml:space="preserve">ПОСТАНОВЛЯЮ: 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 xml:space="preserve">1. </w:t>
      </w:r>
      <w:proofErr w:type="gramStart"/>
      <w:r w:rsidRPr="00417D30">
        <w:rPr>
          <w:sz w:val="28"/>
          <w:szCs w:val="28"/>
        </w:rPr>
        <w:t>Утвердить прилагаемый Порядок проверки соблюдения гражданином, замещавшим должность муниципальной службы, включенную в перечень, установленный муниципальным правовым актом, запрета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на условиях гражданско-правового договора (гражданско-правовых договоров) в случаях, предусмотренных федеральными законами, если отдельные функции муниципального управления данной организацией входили в должностные</w:t>
      </w:r>
      <w:proofErr w:type="gramEnd"/>
      <w:r w:rsidRPr="00417D30">
        <w:rPr>
          <w:sz w:val="28"/>
          <w:szCs w:val="28"/>
        </w:rPr>
        <w:t xml:space="preserve"> (служебные) обязанности муниципального служащего, и соблюдения работодателем условий заключения трудового договора или соблюдения условий заключения гражданско-правового договора с таким гражданином. 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 xml:space="preserve"> 2. </w:t>
      </w:r>
      <w:proofErr w:type="gramStart"/>
      <w:r w:rsidRPr="00417D30">
        <w:rPr>
          <w:sz w:val="28"/>
          <w:szCs w:val="28"/>
        </w:rPr>
        <w:t>Контроль за</w:t>
      </w:r>
      <w:proofErr w:type="gramEnd"/>
      <w:r w:rsidRPr="00417D30">
        <w:rPr>
          <w:sz w:val="28"/>
          <w:szCs w:val="28"/>
        </w:rPr>
        <w:t xml:space="preserve"> исполнением настоящ</w:t>
      </w:r>
      <w:r>
        <w:rPr>
          <w:sz w:val="28"/>
          <w:szCs w:val="28"/>
        </w:rPr>
        <w:t>его постановления возложить на специалиста 2 разряда Капустину Н.М.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361FD" w:rsidRDefault="006361FD" w:rsidP="006361F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Андреевского сельсовета</w:t>
      </w:r>
      <w:r w:rsidRPr="00417D3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</w:t>
      </w:r>
      <w:r w:rsidRPr="00417D30">
        <w:rPr>
          <w:sz w:val="28"/>
          <w:szCs w:val="28"/>
        </w:rPr>
        <w:t>аганского</w:t>
      </w:r>
      <w:proofErr w:type="spellEnd"/>
      <w:r w:rsidRPr="00417D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417D30">
        <w:rPr>
          <w:sz w:val="28"/>
          <w:szCs w:val="28"/>
        </w:rPr>
        <w:t xml:space="preserve">Новосибирской области  </w:t>
      </w:r>
      <w:r>
        <w:rPr>
          <w:sz w:val="28"/>
          <w:szCs w:val="28"/>
        </w:rPr>
        <w:t xml:space="preserve">                         С.Г.Баранников</w:t>
      </w:r>
      <w:r w:rsidRPr="00417D30">
        <w:rPr>
          <w:sz w:val="28"/>
          <w:szCs w:val="28"/>
        </w:rPr>
        <w:t xml:space="preserve">                                                       </w:t>
      </w:r>
      <w:r>
        <w:rPr>
          <w:sz w:val="28"/>
          <w:szCs w:val="28"/>
        </w:rPr>
        <w:t xml:space="preserve">                      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0"/>
          <w:szCs w:val="28"/>
        </w:rPr>
      </w:pP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0"/>
          <w:szCs w:val="28"/>
        </w:rPr>
      </w:pP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0"/>
          <w:szCs w:val="28"/>
        </w:rPr>
      </w:pPr>
      <w:r>
        <w:rPr>
          <w:sz w:val="20"/>
          <w:szCs w:val="28"/>
        </w:rPr>
        <w:t>Капустина Наталья Михайловна</w:t>
      </w:r>
      <w:r w:rsidRPr="00417D30">
        <w:rPr>
          <w:sz w:val="20"/>
          <w:szCs w:val="28"/>
        </w:rPr>
        <w:t xml:space="preserve"> 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0"/>
          <w:szCs w:val="28"/>
        </w:rPr>
      </w:pPr>
      <w:r>
        <w:rPr>
          <w:sz w:val="20"/>
          <w:szCs w:val="28"/>
        </w:rPr>
        <w:t>35-523</w:t>
      </w:r>
    </w:p>
    <w:p w:rsidR="006361FD" w:rsidRDefault="006361FD" w:rsidP="006361FD">
      <w:pPr>
        <w:widowControl w:val="0"/>
        <w:autoSpaceDE w:val="0"/>
        <w:autoSpaceDN w:val="0"/>
        <w:adjustRightInd w:val="0"/>
        <w:ind w:left="4536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ПРИЛОЖЕНИЕ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ind w:left="4536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УТВЕРЖДЕН</w:t>
      </w:r>
    </w:p>
    <w:p w:rsidR="006361FD" w:rsidRDefault="006361FD" w:rsidP="006361FD">
      <w:pPr>
        <w:widowControl w:val="0"/>
        <w:autoSpaceDE w:val="0"/>
        <w:autoSpaceDN w:val="0"/>
        <w:adjustRightInd w:val="0"/>
        <w:ind w:left="4536"/>
        <w:jc w:val="right"/>
        <w:rPr>
          <w:bCs/>
          <w:sz w:val="28"/>
          <w:szCs w:val="28"/>
        </w:rPr>
      </w:pPr>
      <w:r w:rsidRPr="00417D30">
        <w:rPr>
          <w:bCs/>
        </w:rPr>
        <w:t xml:space="preserve">              </w:t>
      </w:r>
      <w:r>
        <w:rPr>
          <w:bCs/>
          <w:sz w:val="28"/>
          <w:szCs w:val="28"/>
        </w:rPr>
        <w:t>п</w:t>
      </w:r>
      <w:r w:rsidRPr="00417D30">
        <w:rPr>
          <w:bCs/>
          <w:sz w:val="28"/>
          <w:szCs w:val="28"/>
        </w:rPr>
        <w:t>остановлением</w:t>
      </w:r>
      <w:r>
        <w:rPr>
          <w:bCs/>
          <w:sz w:val="28"/>
          <w:szCs w:val="28"/>
        </w:rPr>
        <w:t xml:space="preserve"> а</w:t>
      </w:r>
      <w:r w:rsidRPr="00417D30">
        <w:rPr>
          <w:bCs/>
          <w:sz w:val="28"/>
          <w:szCs w:val="28"/>
        </w:rPr>
        <w:t>дминистрации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ind w:left="4536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Андреевского сельсовета</w:t>
      </w:r>
      <w:r w:rsidRPr="00417D30">
        <w:rPr>
          <w:bCs/>
          <w:sz w:val="28"/>
          <w:szCs w:val="28"/>
        </w:rPr>
        <w:t xml:space="preserve"> 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ind w:left="4536"/>
        <w:jc w:val="right"/>
        <w:rPr>
          <w:bCs/>
          <w:sz w:val="28"/>
          <w:szCs w:val="28"/>
        </w:rPr>
      </w:pPr>
      <w:proofErr w:type="spellStart"/>
      <w:r w:rsidRPr="00417D30">
        <w:rPr>
          <w:bCs/>
          <w:sz w:val="28"/>
          <w:szCs w:val="28"/>
        </w:rPr>
        <w:t>Баганского</w:t>
      </w:r>
      <w:proofErr w:type="spellEnd"/>
      <w:r w:rsidRPr="00417D30">
        <w:rPr>
          <w:bCs/>
          <w:sz w:val="28"/>
          <w:szCs w:val="28"/>
        </w:rPr>
        <w:t xml:space="preserve"> района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ind w:left="4536"/>
        <w:jc w:val="right"/>
        <w:rPr>
          <w:bCs/>
          <w:sz w:val="28"/>
          <w:szCs w:val="28"/>
        </w:rPr>
      </w:pPr>
      <w:r w:rsidRPr="00417D30">
        <w:rPr>
          <w:bCs/>
          <w:sz w:val="28"/>
          <w:szCs w:val="28"/>
        </w:rPr>
        <w:t>Новосибирской области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ind w:left="4536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26.01.2016 № 07 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</w:pP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17D30">
        <w:rPr>
          <w:sz w:val="28"/>
          <w:szCs w:val="28"/>
        </w:rPr>
        <w:t>ПОРЯДОК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 xml:space="preserve"> </w:t>
      </w:r>
      <w:proofErr w:type="gramStart"/>
      <w:r w:rsidRPr="00417D30">
        <w:rPr>
          <w:sz w:val="28"/>
          <w:szCs w:val="28"/>
        </w:rPr>
        <w:t>проверки соблюдения гражданином, замещавшим должность муниципальной службы, включенную в перечень, установленный муниципальным правовым актом, запрета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на условиях гражданско-правового договора (гражданско-правовых договоров) в случаях, предусмотренных федеральными законами, если отдельные функции муниципального управления данной организацией входили в должностные (служебные) обязанности муниципального</w:t>
      </w:r>
      <w:proofErr w:type="gramEnd"/>
      <w:r w:rsidRPr="00417D30">
        <w:rPr>
          <w:sz w:val="28"/>
          <w:szCs w:val="28"/>
        </w:rPr>
        <w:t xml:space="preserve"> служащего, и соблюдения работодателем условий заключения трудового договора или соблюдения условий заключения гражданско-правового договора с таким гражданином. 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 xml:space="preserve">         1. Настоящим Положением определяется порядок осуществления проверки: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 xml:space="preserve">        </w:t>
      </w:r>
      <w:proofErr w:type="gramStart"/>
      <w:r w:rsidRPr="00417D30">
        <w:rPr>
          <w:sz w:val="28"/>
          <w:szCs w:val="28"/>
        </w:rPr>
        <w:t xml:space="preserve">а) соблюдения гражданином, замещавшим должность муниципальной службы, включенной в перечень, утвержденный распоряжением администрации </w:t>
      </w:r>
      <w:r>
        <w:rPr>
          <w:sz w:val="28"/>
          <w:szCs w:val="28"/>
        </w:rPr>
        <w:t xml:space="preserve">Андреевского сельсовета </w:t>
      </w:r>
      <w:proofErr w:type="spellStart"/>
      <w:r w:rsidRPr="00417D30">
        <w:rPr>
          <w:sz w:val="28"/>
          <w:szCs w:val="28"/>
        </w:rPr>
        <w:t>Баганского</w:t>
      </w:r>
      <w:proofErr w:type="spellEnd"/>
      <w:r w:rsidRPr="00417D30">
        <w:rPr>
          <w:sz w:val="28"/>
          <w:szCs w:val="28"/>
        </w:rPr>
        <w:t xml:space="preserve"> ра</w:t>
      </w:r>
      <w:r>
        <w:rPr>
          <w:sz w:val="28"/>
          <w:szCs w:val="28"/>
        </w:rPr>
        <w:t>йона Новосибирской области от 08.11.2010 №22</w:t>
      </w:r>
      <w:r w:rsidRPr="00417D30">
        <w:rPr>
          <w:sz w:val="28"/>
          <w:szCs w:val="28"/>
        </w:rPr>
        <w:t>а-р «Об утверждении перечня должностей муниципальной службы» (далее - гражданином, замещавшим должность муниципальной службы) в течение 2 лет со дня увольнения с муниципальной службы запрета на замещение на условиях трудового договора должности в организации и (или) на выполнение в данной</w:t>
      </w:r>
      <w:proofErr w:type="gramEnd"/>
      <w:r w:rsidRPr="00417D30">
        <w:rPr>
          <w:sz w:val="28"/>
          <w:szCs w:val="28"/>
        </w:rPr>
        <w:t xml:space="preserve"> организации работ (оказание данной организации услуг) на условиях гражданско-правового договора (гражданско-правовых договоров) в течение месяца стоимостью более 100 тысяч рублей, если отдельные функции муниципального управления данной организацией входили в должностные (служебные) обязанности муниципального служащего без согласия комиссии по соблюдению требований к служебному поведению муниципальных служащих и урегулированию конфликта интересов; 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 xml:space="preserve">         б) соблюдения работодателем условий заключения трудового договора или соблюдения условий заключения гражданско-правового договора с указанным гражданином.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 xml:space="preserve">          2. Основаниями для осуществления проверки, являются: 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 xml:space="preserve">          </w:t>
      </w:r>
      <w:proofErr w:type="gramStart"/>
      <w:r w:rsidRPr="00417D30">
        <w:rPr>
          <w:sz w:val="28"/>
          <w:szCs w:val="28"/>
        </w:rPr>
        <w:t>а) письменная информация, поступившая от работодателя, который заключил трудовой договор (гражданско-правовой договор) с гражданином, замещавшим должность муниципальной службы в порядке, предусмотренном поста</w:t>
      </w:r>
      <w:r>
        <w:rPr>
          <w:sz w:val="28"/>
          <w:szCs w:val="28"/>
        </w:rPr>
        <w:t>новлением Правительства РФ от 21.01.2015 № 29</w:t>
      </w:r>
      <w:r w:rsidRPr="00417D30">
        <w:rPr>
          <w:sz w:val="28"/>
          <w:szCs w:val="28"/>
        </w:rPr>
        <w:t xml:space="preserve"> «О</w:t>
      </w:r>
      <w:r>
        <w:rPr>
          <w:sz w:val="28"/>
          <w:szCs w:val="28"/>
        </w:rPr>
        <w:t>б</w:t>
      </w:r>
      <w:r w:rsidRPr="00417D30"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 xml:space="preserve">утверждении Правил </w:t>
      </w:r>
      <w:r w:rsidRPr="00417D30">
        <w:rPr>
          <w:sz w:val="28"/>
          <w:szCs w:val="28"/>
        </w:rPr>
        <w:t xml:space="preserve"> сообщен</w:t>
      </w:r>
      <w:r>
        <w:rPr>
          <w:sz w:val="28"/>
          <w:szCs w:val="28"/>
        </w:rPr>
        <w:t>ия работодателем о</w:t>
      </w:r>
      <w:r w:rsidRPr="00417D30">
        <w:rPr>
          <w:sz w:val="28"/>
          <w:szCs w:val="28"/>
        </w:rPr>
        <w:t xml:space="preserve"> заключении трудового</w:t>
      </w:r>
      <w:r>
        <w:rPr>
          <w:sz w:val="28"/>
          <w:szCs w:val="28"/>
        </w:rPr>
        <w:t xml:space="preserve"> или гражданско-правового</w:t>
      </w:r>
      <w:r w:rsidRPr="00417D30">
        <w:rPr>
          <w:sz w:val="28"/>
          <w:szCs w:val="28"/>
        </w:rPr>
        <w:t xml:space="preserve"> договора</w:t>
      </w:r>
      <w:r>
        <w:rPr>
          <w:sz w:val="28"/>
          <w:szCs w:val="28"/>
        </w:rPr>
        <w:t xml:space="preserve"> на выполнение работ (оказание услуг)</w:t>
      </w:r>
      <w:r w:rsidRPr="00417D30">
        <w:rPr>
          <w:sz w:val="28"/>
          <w:szCs w:val="28"/>
        </w:rPr>
        <w:t xml:space="preserve"> с гражданином, замещавшим должности государственной или муниципальной службы, перечень которых устанавливается нормативными правовыми актами </w:t>
      </w:r>
      <w:r>
        <w:rPr>
          <w:sz w:val="28"/>
          <w:szCs w:val="28"/>
        </w:rPr>
        <w:t>Российской Федерации»</w:t>
      </w:r>
      <w:r w:rsidRPr="00417D30">
        <w:rPr>
          <w:sz w:val="28"/>
          <w:szCs w:val="28"/>
        </w:rPr>
        <w:t>;</w:t>
      </w:r>
      <w:proofErr w:type="gramEnd"/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 xml:space="preserve">          б) не поступление письменной информации от работодателя в течение 10 дней с даты заключения трудового (гражданско-правового) договора, если комиссией было принято решение о даче согласия на замещение </w:t>
      </w:r>
      <w:proofErr w:type="gramStart"/>
      <w:r w:rsidRPr="00417D30">
        <w:rPr>
          <w:sz w:val="28"/>
          <w:szCs w:val="28"/>
        </w:rPr>
        <w:t>должности</w:t>
      </w:r>
      <w:proofErr w:type="gramEnd"/>
      <w:r w:rsidRPr="00417D30">
        <w:rPr>
          <w:sz w:val="28"/>
          <w:szCs w:val="28"/>
        </w:rPr>
        <w:t xml:space="preserve"> либо выполнение работы на условиях гражданско-правового договора в организации, если отдельные функции по муниципальному управлению этой организацией входили в его должностные (служебные) обязанности; 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 xml:space="preserve">          в) письменная информация, представленная правоохранительными органами, иными государственными органами, органами местного самоуправления, их должностными лицами, организациями и гражданами (далее – лица, направившие информацию).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 xml:space="preserve">          3. Информация анонимного характера не может служить основанием для проверки.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 xml:space="preserve">          4. Проверка, предусмотренная пунктом 1 настоящего Положения, осуществляется комиссией по соблюдению требований к служебному поведению муниципальных служащих и урегулированию конфликта интересов по решению руководителя органа местного самоуправления либо должностного лица, которому такие полномочия предоставлены руководителем органа местного самоуправления. 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 xml:space="preserve">          5. </w:t>
      </w:r>
      <w:proofErr w:type="gramStart"/>
      <w:r w:rsidRPr="00417D30">
        <w:rPr>
          <w:sz w:val="28"/>
          <w:szCs w:val="28"/>
        </w:rPr>
        <w:t>В случае поступления информации, предусмотренной подпунктом «а» пункта 2 настоящего Положения, комиссия проверяет наличие в личном деле лица, замещавшего должность муниципальной службы, копии протокола заседания комиссии по соблюдению требований к служебному поведению муниципальных служащих и урегулированию конфликта интересов (выписки из него) с решением о даче гражданину согласия на замещение должности либо выполнение работы на условиях гражданско-правового договора в организации, если</w:t>
      </w:r>
      <w:proofErr w:type="gramEnd"/>
      <w:r w:rsidRPr="00417D30">
        <w:rPr>
          <w:sz w:val="28"/>
          <w:szCs w:val="28"/>
        </w:rPr>
        <w:t xml:space="preserve"> отдельные функции по муниципальному управлению этой организацией входили в его должностные (служебные) обязанности (далее – протокол с решением о даче согласия). При наличии протокола с решением о даче согласия, комиссия принимает решение о соблюдении гражданином, замещавшим должность муниципальной службы и работодателем требований Федерального закона от 25.12.2008 № 273-ФЗ «О противодействии коррупции» (далее - Федеральный закон № 273-ФЗ). Письмо работодателя и решение комиссии приобщается к личному делу гражданина, замещавшего должность муниципальной службы. При отсутствии протокола с решением о даче согласия либо при наличии протокола с решением об отказе гражданину в замещении должности либо в выполнении работы на условиях гражданско-правового договора в организации, комиссия принимает решение о несоблюдении гражданином требований Федерального закона № 273-ФЗ. Решение о несоблюдении гражданином требований Федерального закона № 273-ФЗ направляется </w:t>
      </w:r>
      <w:r w:rsidRPr="00417D30">
        <w:rPr>
          <w:sz w:val="28"/>
          <w:szCs w:val="28"/>
        </w:rPr>
        <w:lastRenderedPageBreak/>
        <w:t xml:space="preserve">работодателю не позднее следующего рабочего дня со дня принятия указанного решения. Работодатель также информируется об обязательности прекращения трудового или гражданско-правового договора на выполнение работ (оказание услуг), гражданином, замещавшим должность муниципальной службы в соответствии с </w:t>
      </w:r>
      <w:proofErr w:type="gramStart"/>
      <w:r w:rsidRPr="00417D30">
        <w:rPr>
          <w:sz w:val="28"/>
          <w:szCs w:val="28"/>
        </w:rPr>
        <w:t>ч</w:t>
      </w:r>
      <w:proofErr w:type="gramEnd"/>
      <w:r w:rsidRPr="00417D30">
        <w:rPr>
          <w:sz w:val="28"/>
          <w:szCs w:val="28"/>
        </w:rPr>
        <w:t xml:space="preserve">.3 ст.12 Федерального закона № 273-ФЗ. Одновременно комиссия информирует правоохранительные органы для осуществления </w:t>
      </w:r>
      <w:proofErr w:type="gramStart"/>
      <w:r w:rsidRPr="00417D30">
        <w:rPr>
          <w:sz w:val="28"/>
          <w:szCs w:val="28"/>
        </w:rPr>
        <w:t>контроля за</w:t>
      </w:r>
      <w:proofErr w:type="gramEnd"/>
      <w:r w:rsidRPr="00417D30">
        <w:rPr>
          <w:sz w:val="28"/>
          <w:szCs w:val="28"/>
        </w:rPr>
        <w:t xml:space="preserve"> выполнением работодателем требований Федерального закона № 273-ФЗ.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 xml:space="preserve">          6. В случае не поступления письменной информации от работодателя в течение 10 дней с даты заключения трудового (гражданско-правового) договора, указанной в уведомлении, комиссия принимает решение о несоблюдении работодателем обязанности, предусмотренной </w:t>
      </w:r>
      <w:proofErr w:type="gramStart"/>
      <w:r w:rsidRPr="00417D30">
        <w:rPr>
          <w:sz w:val="28"/>
          <w:szCs w:val="28"/>
        </w:rPr>
        <w:t>ч</w:t>
      </w:r>
      <w:proofErr w:type="gramEnd"/>
      <w:r w:rsidRPr="00417D30">
        <w:rPr>
          <w:sz w:val="28"/>
          <w:szCs w:val="28"/>
        </w:rPr>
        <w:t>.4 ст.12 Федерального закона № 273-ФЗ, о чем в течение 3 рабочих дней информирует правоохранительные органы. В случае поступления письменной информации от работодателя о заключении в указанный срок, письменная информация работодателя приобщается к личному делу гражданина, замещавшего должность муниципальной служб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 xml:space="preserve">         7. При поступлении информации, предусмотренной подпунктом «в» пункта 2 настоящего Положения, комиссия проверяет наличие в личном деле лица, замещавшего должность муниципальной службы: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 xml:space="preserve">        а) протокола с решением о даче согласия; 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 xml:space="preserve">       б) письменной информации работодателя о заключении трудового договора с гражданином, замещавшим должность муниципальной службы.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 xml:space="preserve">        В случае наличия указанных документов комиссия принимает решение о соблюдении гражданином и работодателем требований Федерального закона № 273-ФЗ, о чем в течение трех рабочих дней информирует лиц, направивших информацию.</w:t>
      </w:r>
    </w:p>
    <w:p w:rsidR="006361FD" w:rsidRPr="00417D30" w:rsidRDefault="006361FD" w:rsidP="006361F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17D30">
        <w:rPr>
          <w:sz w:val="28"/>
          <w:szCs w:val="28"/>
        </w:rPr>
        <w:t xml:space="preserve">        В случае отсутствия какого-либо из указанных в настоящем пункте документов комиссия принимает решение о несоблюдении гражданином и (или) работодателем требований Федерального закона № 273-ФЗ, о чем в течение трех рабочих дней информирует правоохранительные органы и лиц, направивших информацию. </w:t>
      </w:r>
    </w:p>
    <w:p w:rsidR="006361FD" w:rsidRDefault="006361FD" w:rsidP="006361FD"/>
    <w:p w:rsidR="006361FD" w:rsidRDefault="006361FD" w:rsidP="006361FD"/>
    <w:p w:rsidR="006361FD" w:rsidRDefault="006361FD" w:rsidP="006361FD"/>
    <w:p w:rsidR="006361FD" w:rsidRDefault="006361FD" w:rsidP="006361FD"/>
    <w:p w:rsidR="006361FD" w:rsidRDefault="006361FD" w:rsidP="006361FD"/>
    <w:p w:rsidR="006361FD" w:rsidRDefault="006361FD" w:rsidP="006361FD"/>
    <w:p w:rsidR="006361FD" w:rsidRDefault="006361FD" w:rsidP="006361FD"/>
    <w:p w:rsidR="006361FD" w:rsidRDefault="006361FD" w:rsidP="006361FD"/>
    <w:p w:rsidR="006361FD" w:rsidRDefault="006361FD" w:rsidP="006361FD"/>
    <w:p w:rsidR="006361FD" w:rsidRDefault="006361FD" w:rsidP="006361FD"/>
    <w:p w:rsidR="006361FD" w:rsidRDefault="006361FD" w:rsidP="006361FD"/>
    <w:p w:rsidR="006361FD" w:rsidRDefault="006361FD" w:rsidP="006361FD"/>
    <w:p w:rsidR="006361FD" w:rsidRDefault="006361FD" w:rsidP="006361FD"/>
    <w:p w:rsidR="006361FD" w:rsidRDefault="006361FD" w:rsidP="006361FD">
      <w:pPr>
        <w:tabs>
          <w:tab w:val="left" w:pos="4095"/>
        </w:tabs>
        <w:jc w:val="center"/>
        <w:rPr>
          <w:b/>
          <w:sz w:val="28"/>
          <w:szCs w:val="28"/>
        </w:rPr>
      </w:pPr>
    </w:p>
    <w:p w:rsidR="006361FD" w:rsidRDefault="006361FD" w:rsidP="006361FD">
      <w:pPr>
        <w:tabs>
          <w:tab w:val="left" w:pos="4095"/>
        </w:tabs>
        <w:jc w:val="center"/>
        <w:rPr>
          <w:b/>
          <w:sz w:val="28"/>
          <w:szCs w:val="28"/>
        </w:rPr>
      </w:pPr>
    </w:p>
    <w:p w:rsidR="009F29A3" w:rsidRDefault="009F29A3"/>
    <w:sectPr w:rsidR="009F29A3" w:rsidSect="009F29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361FD"/>
    <w:rsid w:val="006361FD"/>
    <w:rsid w:val="009F29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61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1402</Words>
  <Characters>7992</Characters>
  <Application>Microsoft Office Word</Application>
  <DocSecurity>0</DocSecurity>
  <Lines>66</Lines>
  <Paragraphs>18</Paragraphs>
  <ScaleCrop>false</ScaleCrop>
  <Company/>
  <LinksUpToDate>false</LinksUpToDate>
  <CharactersWithSpaces>9376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2019-08-21T07:55:00Z</dcterms:created>
  <dcterms:modified xsi:type="dcterms:W3CDTF">2019-08-21T07:56:00Z</dcterms:modified>
</cp:coreProperties>
</file>