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8C" w:rsidRDefault="005C098C" w:rsidP="005C0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 СЕЛЬСОВЕТА</w:t>
      </w: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БАГАНСКОГО РАЙОНА</w:t>
      </w: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C098C" w:rsidRP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98C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</w:p>
    <w:p w:rsidR="005C098C" w:rsidRP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98C" w:rsidRPr="005C098C" w:rsidRDefault="005C098C" w:rsidP="005C098C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hd w:val="clear" w:color="auto" w:fill="FFFFFF"/>
        </w:rPr>
      </w:pPr>
      <w:r w:rsidRPr="005C098C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23.06.2016                       № 57</w:t>
      </w:r>
    </w:p>
    <w:p w:rsidR="005C098C" w:rsidRDefault="005C098C" w:rsidP="005C098C">
      <w:pPr>
        <w:spacing w:after="0" w:line="240" w:lineRule="auto"/>
        <w:jc w:val="both"/>
        <w:rPr>
          <w:rStyle w:val="a9"/>
          <w:b w:val="0"/>
          <w:bCs w:val="0"/>
          <w:sz w:val="28"/>
          <w:szCs w:val="28"/>
          <w:shd w:val="clear" w:color="auto" w:fill="FFFFFF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/>
        </w:rPr>
      </w:pPr>
      <w:r>
        <w:rPr>
          <w:rStyle w:val="a9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комплексного развития систем </w:t>
      </w:r>
      <w:proofErr w:type="gramStart"/>
      <w:r>
        <w:rPr>
          <w:rFonts w:ascii="Times New Roman" w:hAnsi="Times New Roman"/>
          <w:sz w:val="28"/>
          <w:szCs w:val="28"/>
        </w:rPr>
        <w:t>транспортной</w:t>
      </w:r>
      <w:proofErr w:type="gramEnd"/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инфраструктуры на территории Андреевского сельсовета</w:t>
      </w: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на 2016-2025 годы»</w:t>
      </w: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98C" w:rsidRDefault="005C098C" w:rsidP="005C098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статьей 179 Бюджетного кодекса Российской Федерации,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Федеральным законом от 06.10.2003 г. № 131-ФЗ «Об общих принципах организации местного самоуправления в Российской Федерации», Генеральным планом Андреевского сельсовета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области,</w:t>
      </w:r>
    </w:p>
    <w:p w:rsidR="005C098C" w:rsidRDefault="005C098C" w:rsidP="005C09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ПОСТАНОВЛЯЮ;</w:t>
      </w:r>
    </w:p>
    <w:p w:rsidR="005C098C" w:rsidRDefault="005C098C" w:rsidP="005C098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 комплексного развития систем транспортной инфраструктуры на территории Андреевского сельсовета</w:t>
      </w:r>
    </w:p>
    <w:p w:rsidR="005C098C" w:rsidRDefault="005C098C" w:rsidP="005C09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2016-2025 годы.  </w:t>
      </w:r>
    </w:p>
    <w:p w:rsidR="005C098C" w:rsidRDefault="005C098C" w:rsidP="005C09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(Приложение  № 1).</w:t>
      </w:r>
    </w:p>
    <w:p w:rsidR="005C098C" w:rsidRDefault="005C098C" w:rsidP="005C098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с момента его подписания и подлежит опубликованию в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сельсовета</w:t>
      </w: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С.Г.Баранников</w:t>
      </w:r>
      <w:proofErr w:type="spellEnd"/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Кривошеева Нина Алексеевна,</w:t>
      </w: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35-523</w:t>
      </w:r>
    </w:p>
    <w:p w:rsidR="005C098C" w:rsidRDefault="005C098C" w:rsidP="005C09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098C" w:rsidRDefault="005C098C" w:rsidP="005C09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C098C" w:rsidRDefault="005C098C" w:rsidP="005C09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5C098C" w:rsidRDefault="005C098C" w:rsidP="005C09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C098C" w:rsidRDefault="005C098C" w:rsidP="005C09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Андреевского сельсовета</w:t>
      </w:r>
    </w:p>
    <w:p w:rsidR="005C098C" w:rsidRDefault="005C098C" w:rsidP="005C09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5C098C" w:rsidRDefault="005C098C" w:rsidP="005C09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23.06.2016 г. № 57</w:t>
      </w:r>
    </w:p>
    <w:p w:rsidR="005C098C" w:rsidRDefault="005C098C" w:rsidP="005C09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комплексного  развития систем транспортной инфраструктуры на территории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 – 2025 годы</w:t>
      </w: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5C098C" w:rsidRDefault="005C098C" w:rsidP="005C09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 комплексного развития систем транспортной инфраструктуры на территории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2016-2025 годы</w:t>
      </w:r>
    </w:p>
    <w:p w:rsidR="005C098C" w:rsidRDefault="005C098C" w:rsidP="005C0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78"/>
        <w:gridCol w:w="7151"/>
      </w:tblGrid>
      <w:tr w:rsidR="005C098C" w:rsidTr="005C098C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комплексного развития систем транспортной инфраструктуры на территории Андреевского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на 2016-2025 годы (далее – Программа)</w:t>
            </w:r>
          </w:p>
        </w:tc>
      </w:tr>
      <w:tr w:rsidR="005C098C" w:rsidTr="005C098C">
        <w:trPr>
          <w:trHeight w:val="4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8C" w:rsidRDefault="005C098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Федеральный закон от 29.12.2014 №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5C098C" w:rsidRDefault="005C098C" w:rsidP="00C13E3E">
            <w:pPr>
              <w:pStyle w:val="1"/>
              <w:keepNext w:val="0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 Постановление Правительства РФ от 1 октября 2015 г. № 1050 "Об утверждении требований к программам комплексного развития социальной инфраструктуры поселений, городских округов;</w:t>
            </w:r>
          </w:p>
          <w:p w:rsidR="005C098C" w:rsidRDefault="005C098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Федеральный закон от 06 октября 2003 года </w:t>
            </w:r>
            <w:hyperlink r:id="rId6" w:history="1">
              <w:r>
                <w:rPr>
                  <w:rStyle w:val="a3"/>
                  <w:szCs w:val="28"/>
                </w:rPr>
                <w:t>№ 131-ФЗ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5C098C" w:rsidRDefault="005C09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 Генеральный план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Андреевского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области,</w:t>
            </w:r>
          </w:p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Устав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Андреевского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области</w:t>
            </w:r>
          </w:p>
        </w:tc>
      </w:tr>
      <w:tr w:rsidR="005C098C" w:rsidTr="005C098C">
        <w:trPr>
          <w:trHeight w:val="51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Андреевского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5C098C" w:rsidTr="005C098C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Андреевского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5C098C" w:rsidTr="005C098C">
        <w:trPr>
          <w:trHeight w:val="73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 администрация Андреевского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5C098C" w:rsidTr="005C098C">
        <w:trPr>
          <w:trHeight w:val="96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комфортности и безопасности жизнедеятельности населения и хозяйствующих субъектов на территории Андреевского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5C098C" w:rsidTr="005C098C">
        <w:trPr>
          <w:trHeight w:val="141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8C" w:rsidRDefault="005C098C" w:rsidP="00C13E3E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Повышение надежности системы транспортной  инфраструктуры;</w:t>
            </w:r>
          </w:p>
          <w:p w:rsidR="005C098C" w:rsidRDefault="005C098C" w:rsidP="00C13E3E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более комфортных условий проживания населения Андреевского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5C098C" w:rsidTr="005C098C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8C" w:rsidRDefault="005C09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 – 2025  годы</w:t>
            </w:r>
          </w:p>
        </w:tc>
      </w:tr>
      <w:tr w:rsidR="005C098C" w:rsidTr="005C098C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8C" w:rsidRDefault="005C09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Источники финансирования:</w:t>
            </w:r>
          </w:p>
          <w:p w:rsidR="005C098C" w:rsidRDefault="005C09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 средства местного бюджета:</w:t>
            </w:r>
          </w:p>
          <w:p w:rsidR="005C098C" w:rsidRDefault="005C09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 г. – 2682,506 тыс. руб.</w:t>
            </w:r>
          </w:p>
          <w:p w:rsidR="005C098C" w:rsidRDefault="005C09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Средства местного бюджета на 2016-2025 годы уточняются при формировании бюджета на очередной финансовый год.</w:t>
            </w:r>
          </w:p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5C098C" w:rsidTr="005C098C">
        <w:trPr>
          <w:trHeight w:val="8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98C" w:rsidRDefault="005C09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Мероприятия программы</w:t>
            </w:r>
          </w:p>
          <w:p w:rsidR="005C098C" w:rsidRDefault="005C09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098C" w:rsidRDefault="005C098C">
            <w:pPr>
              <w:suppressAutoHyphens/>
              <w:spacing w:after="0" w:line="240" w:lineRule="auto"/>
              <w:jc w:val="both"/>
              <w:rPr>
                <w:rStyle w:val="apple-style-span"/>
                <w:rFonts w:ascii="Calibri" w:eastAsia="Calibri" w:hAnsi="Calibri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8C" w:rsidRDefault="005C098C">
            <w:pPr>
              <w:autoSpaceDE w:val="0"/>
              <w:spacing w:after="0" w:line="240" w:lineRule="auto"/>
              <w:jc w:val="both"/>
              <w:rPr>
                <w:rStyle w:val="apple-style-span"/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разработка проектно-сметной документации;</w:t>
            </w:r>
          </w:p>
          <w:p w:rsidR="005C098C" w:rsidRDefault="005C098C">
            <w:pPr>
              <w:autoSpaceDE w:val="0"/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приобретение материалов;</w:t>
            </w:r>
          </w:p>
          <w:p w:rsidR="005C098C" w:rsidRDefault="005C098C">
            <w:pPr>
              <w:autoSpaceDE w:val="0"/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мероприятия по организации дорожного движения;</w:t>
            </w:r>
          </w:p>
          <w:p w:rsidR="005C098C" w:rsidRDefault="005C098C">
            <w:pPr>
              <w:autoSpaceDE w:val="0"/>
              <w:spacing w:after="0" w:line="240" w:lineRule="auto"/>
              <w:jc w:val="both"/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ремонт, содержание автомобильных дорог.</w:t>
            </w:r>
          </w:p>
          <w:p w:rsidR="005C098C" w:rsidRDefault="005C098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</w:tbl>
    <w:p w:rsidR="005C098C" w:rsidRDefault="005C098C" w:rsidP="005C098C">
      <w:pPr>
        <w:shd w:val="clear" w:color="auto" w:fill="FFFFFF"/>
        <w:spacing w:after="0" w:line="240" w:lineRule="auto"/>
        <w:jc w:val="both"/>
        <w:rPr>
          <w:rFonts w:ascii="Calibri" w:eastAsia="Calibri" w:hAnsi="Calibri"/>
          <w:b/>
          <w:sz w:val="28"/>
          <w:szCs w:val="28"/>
          <w:lang w:eastAsia="ar-SA"/>
        </w:rPr>
      </w:pPr>
    </w:p>
    <w:p w:rsidR="005C098C" w:rsidRDefault="005C098C" w:rsidP="005C098C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Содержание проблемы и обоснование ее решения</w:t>
      </w:r>
    </w:p>
    <w:p w:rsidR="005C098C" w:rsidRDefault="005C098C" w:rsidP="005C098C">
      <w:pPr>
        <w:shd w:val="clear" w:color="auto" w:fill="FFFFFF"/>
        <w:spacing w:after="0" w:line="240" w:lineRule="auto"/>
        <w:ind w:left="73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программными методами</w:t>
      </w:r>
    </w:p>
    <w:p w:rsidR="005C098C" w:rsidRDefault="005C098C" w:rsidP="005C0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C098C" w:rsidRDefault="005C098C" w:rsidP="005C098C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Одним из основополагающих условий развития  поселения является комплексное развитие систем жизнеобеспечения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5C098C" w:rsidRDefault="005C098C" w:rsidP="005C098C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5C098C" w:rsidRDefault="005C098C" w:rsidP="005C098C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демографическое развитие;</w:t>
      </w:r>
    </w:p>
    <w:p w:rsidR="005C098C" w:rsidRDefault="005C098C" w:rsidP="005C098C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перспективное строительство;</w:t>
      </w:r>
    </w:p>
    <w:p w:rsidR="005C098C" w:rsidRDefault="005C098C" w:rsidP="005C098C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транспортной инфраструктуры;</w:t>
      </w:r>
    </w:p>
    <w:p w:rsidR="005C098C" w:rsidRDefault="005C098C" w:rsidP="005C0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5C098C" w:rsidRDefault="005C098C" w:rsidP="005C0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98C" w:rsidRDefault="005C098C" w:rsidP="005C0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98C" w:rsidRDefault="005C098C" w:rsidP="005C0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1.1.  Демографическое развитие сельского поселения</w:t>
      </w:r>
    </w:p>
    <w:p w:rsidR="005C098C" w:rsidRDefault="005C098C" w:rsidP="005C0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C098C" w:rsidRDefault="005C098C" w:rsidP="005C098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 соответствии  с  Федеральным  законом  от  06.10.2003 года  №131-ФЗ  «Об  общих  принципах  организации  местного  самоуправления    в  Российской  Федерации»  создано  муниципальное  образование  «Андреевское сельское  поселение», которое  входит  в  состав  муниципального  образования  «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муниципальный  район». А</w:t>
      </w:r>
      <w:r>
        <w:rPr>
          <w:rFonts w:ascii="Times New Roman" w:hAnsi="Times New Roman"/>
          <w:sz w:val="28"/>
          <w:szCs w:val="28"/>
        </w:rPr>
        <w:t>дминистративным центром Андреевского сельского поселения является село Андреевка.</w:t>
      </w: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 января 2016 года общая численность поселения составляет   1401  человек, из них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- 583 чел, </w:t>
      </w:r>
      <w:proofErr w:type="spellStart"/>
      <w:r>
        <w:rPr>
          <w:rFonts w:ascii="Times New Roman" w:hAnsi="Times New Roman"/>
          <w:sz w:val="28"/>
          <w:szCs w:val="28"/>
        </w:rPr>
        <w:t>д.Романовка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- 85 чел., п. </w:t>
      </w:r>
      <w:proofErr w:type="spellStart"/>
      <w:r>
        <w:rPr>
          <w:rFonts w:ascii="Times New Roman" w:hAnsi="Times New Roman"/>
          <w:sz w:val="28"/>
          <w:szCs w:val="28"/>
        </w:rPr>
        <w:t>Теренгуль</w:t>
      </w:r>
      <w:proofErr w:type="spellEnd"/>
      <w:r>
        <w:rPr>
          <w:rFonts w:ascii="Times New Roman" w:hAnsi="Times New Roman"/>
          <w:sz w:val="28"/>
          <w:szCs w:val="28"/>
        </w:rPr>
        <w:t xml:space="preserve"> - 468 чел., </w:t>
      </w:r>
      <w:proofErr w:type="spellStart"/>
      <w:r>
        <w:rPr>
          <w:rFonts w:ascii="Times New Roman" w:hAnsi="Times New Roman"/>
          <w:sz w:val="28"/>
          <w:szCs w:val="28"/>
        </w:rPr>
        <w:t>п.Ш</w:t>
      </w:r>
      <w:proofErr w:type="spellEnd"/>
      <w:r>
        <w:rPr>
          <w:rFonts w:ascii="Times New Roman" w:hAnsi="Times New Roman"/>
          <w:sz w:val="28"/>
          <w:szCs w:val="28"/>
        </w:rPr>
        <w:t xml:space="preserve">-Интернационал - 44 чел., </w:t>
      </w:r>
      <w:proofErr w:type="spellStart"/>
      <w:r>
        <w:rPr>
          <w:rFonts w:ascii="Times New Roman" w:hAnsi="Times New Roman"/>
          <w:sz w:val="28"/>
          <w:szCs w:val="28"/>
        </w:rPr>
        <w:t>обг.п.Районная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– 214 чел., </w:t>
      </w:r>
      <w:proofErr w:type="spellStart"/>
      <w:r>
        <w:rPr>
          <w:rFonts w:ascii="Times New Roman" w:hAnsi="Times New Roman"/>
          <w:sz w:val="28"/>
          <w:szCs w:val="28"/>
        </w:rPr>
        <w:t>д.Саратовка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5 чел. и р-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Теренгульский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2 чел.</w:t>
      </w: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Ежегодное сокращение численности жителей в поселении – на 40-60 человек, или 5-7% от общей численности, что вызвано естественной и миграционной убылью населения. </w:t>
      </w:r>
    </w:p>
    <w:p w:rsidR="005C098C" w:rsidRDefault="005C098C" w:rsidP="005C098C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Территория поселения общей площадью 532,7 </w:t>
      </w:r>
      <w:proofErr w:type="spellStart"/>
      <w:r>
        <w:rPr>
          <w:rFonts w:ascii="Times New Roman" w:hAnsi="Times New Roman"/>
          <w:sz w:val="28"/>
          <w:szCs w:val="28"/>
        </w:rPr>
        <w:t>кв.км</w:t>
      </w:r>
      <w:proofErr w:type="spellEnd"/>
      <w:r>
        <w:rPr>
          <w:rFonts w:ascii="Times New Roman" w:hAnsi="Times New Roman"/>
          <w:sz w:val="28"/>
          <w:szCs w:val="28"/>
        </w:rPr>
        <w:t xml:space="preserve"> расположена в юго-западной части Новосибирской области на расстоянии 500 км от областного центра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овосибирска</w:t>
      </w:r>
      <w:proofErr w:type="spellEnd"/>
      <w:r>
        <w:rPr>
          <w:rFonts w:ascii="Times New Roman" w:hAnsi="Times New Roman"/>
          <w:sz w:val="28"/>
          <w:szCs w:val="28"/>
        </w:rPr>
        <w:t xml:space="preserve">, в 35 км от районного центра </w:t>
      </w:r>
      <w:proofErr w:type="spellStart"/>
      <w:r>
        <w:rPr>
          <w:rFonts w:ascii="Times New Roman" w:hAnsi="Times New Roman"/>
          <w:sz w:val="28"/>
          <w:szCs w:val="28"/>
        </w:rPr>
        <w:t>с.Баган</w:t>
      </w:r>
      <w:proofErr w:type="spellEnd"/>
      <w:r>
        <w:rPr>
          <w:rFonts w:ascii="Times New Roman" w:hAnsi="Times New Roman"/>
          <w:sz w:val="28"/>
          <w:szCs w:val="28"/>
        </w:rPr>
        <w:t xml:space="preserve"> и в 7 км от ближайшей железнодорожной станции </w:t>
      </w:r>
      <w:proofErr w:type="spellStart"/>
      <w:r>
        <w:rPr>
          <w:rFonts w:ascii="Times New Roman" w:hAnsi="Times New Roman"/>
          <w:sz w:val="28"/>
          <w:szCs w:val="28"/>
        </w:rPr>
        <w:t>обг.п.Районная</w:t>
      </w:r>
      <w:proofErr w:type="spellEnd"/>
      <w:r>
        <w:rPr>
          <w:rFonts w:ascii="Times New Roman" w:hAnsi="Times New Roman"/>
          <w:sz w:val="28"/>
          <w:szCs w:val="28"/>
        </w:rPr>
        <w:t>. Протяженность поселения с севера на юг составляет 35 км и с запада на восток – 27,5 км.</w:t>
      </w:r>
    </w:p>
    <w:p w:rsidR="005C098C" w:rsidRDefault="005C098C" w:rsidP="005C09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Андреевка - </w:t>
      </w:r>
      <w:r>
        <w:rPr>
          <w:rFonts w:ascii="Times New Roman" w:hAnsi="Times New Roman"/>
          <w:bCs/>
          <w:iCs/>
          <w:sz w:val="28"/>
          <w:szCs w:val="28"/>
        </w:rPr>
        <w:t>административный центр сельского поселения, центр местной хозяйственной активности.  Связь между населенными пунктами внутри поселения и выход за его границы осуществляется автомобильным видом транспорта. По территории поселения проходит автомобильная дорога межмуниципального значения «Андреевка-Романовка-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Теренгуль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», соединяющая п.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Теренгуль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 районным центром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.Б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аган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и обеспечивающая выход за пределы района и связь с областным центром и соседними регионами.</w:t>
      </w: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Крупными населенными пунктами являются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п.Теренгуль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C098C" w:rsidRDefault="005C098C" w:rsidP="005C098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C098C" w:rsidRDefault="005C098C" w:rsidP="005C098C">
      <w:pPr>
        <w:pStyle w:val="2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Населенные пункты, входящие в состав Андреевского сельского поселения с расстоянием до административного центра поселения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.А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ндреевка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от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д.Романовка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-15 км,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п.Теренгуль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– 24 км.,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д.Саратовка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-  38 км.,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п.Ш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-Интернационал – 28 км и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обг.п.Районнапя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– 7 км. </w:t>
      </w:r>
    </w:p>
    <w:p w:rsidR="005C098C" w:rsidRDefault="005C098C" w:rsidP="005C098C">
      <w:pPr>
        <w:pStyle w:val="2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Расстояние до центра  муниципального района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.Б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аган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от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с.Андреевка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-35 км,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д.Романовка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- 51  км., п.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Теренгуль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- 60 км.,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д.Саратовка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– 74 км,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п.Ш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-Интернационал – 60 и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обг.п.Районная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– 42 км.</w:t>
      </w: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протяженность дорог местного значения –15,8 км.                                                             </w:t>
      </w: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</w:t>
      </w:r>
      <w:r>
        <w:rPr>
          <w:rFonts w:ascii="Times New Roman" w:hAnsi="Times New Roman"/>
          <w:sz w:val="28"/>
          <w:szCs w:val="28"/>
        </w:rPr>
        <w:lastRenderedPageBreak/>
        <w:t xml:space="preserve">жизнедеятельности человека. Согласно статистическим показателям и сделанным на их основе оценкам, динамика демографического развития Андреевского сельского поселения характеризуется следующими показателями:      </w:t>
      </w: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954"/>
        <w:gridCol w:w="1294"/>
        <w:gridCol w:w="1289"/>
        <w:gridCol w:w="1800"/>
        <w:gridCol w:w="1830"/>
      </w:tblGrid>
      <w:tr w:rsidR="005C098C" w:rsidTr="005C098C">
        <w:trPr>
          <w:trHeight w:val="23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</w:tr>
      <w:tr w:rsidR="005C098C" w:rsidTr="005C098C">
        <w:trPr>
          <w:trHeight w:val="23"/>
        </w:trPr>
        <w:tc>
          <w:tcPr>
            <w:tcW w:w="3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098C" w:rsidRDefault="005C098C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2013 г.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2014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2015 г.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2016 г.</w:t>
            </w:r>
          </w:p>
        </w:tc>
      </w:tr>
      <w:tr w:rsidR="005C098C" w:rsidTr="005C098C">
        <w:trPr>
          <w:trHeight w:val="23"/>
        </w:trPr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1557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1469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</w:tr>
    </w:tbl>
    <w:p w:rsidR="005C098C" w:rsidRDefault="005C098C" w:rsidP="005C098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:rsidR="005C098C" w:rsidRDefault="005C098C" w:rsidP="005C098C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5C098C" w:rsidRDefault="005C098C" w:rsidP="005C098C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098C" w:rsidRDefault="005C098C" w:rsidP="005C09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Основные цели и задачи, сроки и этапы реализации  Программы</w:t>
      </w:r>
    </w:p>
    <w:p w:rsidR="005C098C" w:rsidRDefault="005C098C" w:rsidP="005C098C">
      <w:pPr>
        <w:pStyle w:val="a4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C098C" w:rsidRDefault="005C098C" w:rsidP="005C098C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Основной целью Программы является создание условий для приведения объектов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Андреевского сельского поселения.</w:t>
      </w:r>
    </w:p>
    <w:p w:rsidR="005C098C" w:rsidRDefault="005C098C" w:rsidP="005C0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5C098C" w:rsidRDefault="005C098C" w:rsidP="005C098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98C" w:rsidRDefault="005C098C" w:rsidP="005C098C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Основные задачи Программы</w:t>
      </w:r>
    </w:p>
    <w:p w:rsidR="005C098C" w:rsidRDefault="005C098C" w:rsidP="005C098C">
      <w:pPr>
        <w:pStyle w:val="ConsPlusNormal"/>
        <w:numPr>
          <w:ilvl w:val="0"/>
          <w:numId w:val="6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модернизация, ремонт, реконструкция, строительство объектов благоустройства и дорожного хозяйства;</w:t>
      </w:r>
    </w:p>
    <w:p w:rsidR="005C098C" w:rsidRDefault="005C098C" w:rsidP="005C0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5C098C" w:rsidRDefault="005C098C" w:rsidP="005C0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Сроки и этапы реализации программы</w:t>
      </w:r>
    </w:p>
    <w:p w:rsidR="005C098C" w:rsidRDefault="005C098C" w:rsidP="005C0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2016 – 2025 годы.  Реализация программы будет осуществляться весь период.</w:t>
      </w:r>
    </w:p>
    <w:p w:rsidR="005C098C" w:rsidRDefault="005C098C" w:rsidP="005C0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98C" w:rsidRDefault="005C098C" w:rsidP="005C098C">
      <w:pPr>
        <w:pStyle w:val="ConsPlusNormal"/>
        <w:numPr>
          <w:ilvl w:val="0"/>
          <w:numId w:val="3"/>
        </w:numPr>
        <w:suppressAutoHyphens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развитию системы транспортной инфраструктуры, целевые индикаторы</w:t>
      </w:r>
    </w:p>
    <w:p w:rsidR="005C098C" w:rsidRDefault="005C098C" w:rsidP="005C0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98C" w:rsidRDefault="005C098C" w:rsidP="005C0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5C098C" w:rsidRDefault="005C098C" w:rsidP="005C0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98C" w:rsidRDefault="005C098C" w:rsidP="005C098C">
      <w:pPr>
        <w:pStyle w:val="a8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5C098C" w:rsidRDefault="005C098C" w:rsidP="005C098C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5C098C" w:rsidRDefault="005C098C" w:rsidP="005C098C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состояние существующей системы  транспортной инфраструктуры</w:t>
      </w:r>
      <w:r>
        <w:rPr>
          <w:rFonts w:ascii="Times New Roman" w:hAnsi="Times New Roman"/>
          <w:sz w:val="28"/>
          <w:szCs w:val="28"/>
        </w:rPr>
        <w:tab/>
        <w:t>.</w:t>
      </w:r>
    </w:p>
    <w:p w:rsidR="005C098C" w:rsidRDefault="005C098C" w:rsidP="005C098C">
      <w:pPr>
        <w:pStyle w:val="a8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5C098C" w:rsidRDefault="005C098C" w:rsidP="005C098C">
      <w:pPr>
        <w:pStyle w:val="a8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5C098C" w:rsidRDefault="005C098C" w:rsidP="005C098C">
      <w:pPr>
        <w:pStyle w:val="a8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5C098C" w:rsidRDefault="005C098C" w:rsidP="005C098C">
      <w:pPr>
        <w:pStyle w:val="a8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мероприятий определена ориентировочно, основываясь на стоимости  уже проведенных аналогичных мероприятий.</w:t>
      </w:r>
    </w:p>
    <w:p w:rsidR="005C098C" w:rsidRDefault="005C098C" w:rsidP="005C098C">
      <w:pPr>
        <w:pStyle w:val="a8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Источниками финансирования мероприятий Программы являются средства бюджета Андреевского сельского поселения, а также внебюджетные источники. </w:t>
      </w:r>
    </w:p>
    <w:p w:rsidR="005C098C" w:rsidRDefault="005C098C" w:rsidP="005C098C">
      <w:pPr>
        <w:pStyle w:val="a8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программных мероприятий приведен в приложении № 1 к Программе.</w:t>
      </w:r>
    </w:p>
    <w:p w:rsidR="005C098C" w:rsidRDefault="005C098C" w:rsidP="005C0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Система дорожной деятельности</w:t>
      </w: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целевые индикаторы реализации мероприятий Программы:</w:t>
      </w:r>
    </w:p>
    <w:p w:rsidR="005C098C" w:rsidRDefault="005C098C" w:rsidP="005C098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дорог в требуемом техническом состоянии;</w:t>
      </w:r>
    </w:p>
    <w:p w:rsidR="005C098C" w:rsidRDefault="005C098C" w:rsidP="005C098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дорожного движения.</w:t>
      </w: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Механизм реализации  Программы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ее выполнения</w:t>
      </w:r>
    </w:p>
    <w:p w:rsidR="005C098C" w:rsidRDefault="005C098C" w:rsidP="005C09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администрацией Андреевского сельского поселения. Для решения задач Программы предполагается использовать средства местного бюджета.</w:t>
      </w:r>
    </w:p>
    <w:p w:rsidR="005C098C" w:rsidRDefault="005C098C" w:rsidP="005C09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реализации данной Программы в соответствии со стратегическими приоритетами развития Андреевского сельского поселения, генеральным планом, основными направлениями сохранения и развития социальной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5C098C" w:rsidRDefault="005C098C" w:rsidP="005C09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Исполнителями Программы являются администрация Андреевского сельского поселения и Совет депутатов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C098C" w:rsidRDefault="005C098C" w:rsidP="005C09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Андреевского сельского поселения и Совет депутатов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 области.</w:t>
      </w:r>
    </w:p>
    <w:p w:rsidR="005C098C" w:rsidRDefault="005C098C" w:rsidP="005C09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5C098C" w:rsidRDefault="005C098C" w:rsidP="005C09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C098C" w:rsidRDefault="005C098C" w:rsidP="005C098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Оценка эффективности реализации Программы</w:t>
      </w:r>
    </w:p>
    <w:p w:rsidR="005C098C" w:rsidRDefault="005C098C" w:rsidP="005C098C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результатами реализации мероприятий являются:</w:t>
      </w: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модернизация и обновление  транспортной инфраструктуры поселения; </w:t>
      </w: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комфортности и безопасности жизнедеятельности населения.</w:t>
      </w: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98C" w:rsidRDefault="005C098C" w:rsidP="005C09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5C098C" w:rsidRDefault="005C098C" w:rsidP="005C09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муниципальной Программе </w:t>
      </w:r>
    </w:p>
    <w:p w:rsidR="005C098C" w:rsidRDefault="005C098C" w:rsidP="005C09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комплексного развития</w:t>
      </w:r>
    </w:p>
    <w:p w:rsidR="005C098C" w:rsidRDefault="005C098C" w:rsidP="005C09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 транспортной инфраструктуры</w:t>
      </w:r>
    </w:p>
    <w:p w:rsidR="005C098C" w:rsidRDefault="005C098C" w:rsidP="005C09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</w:t>
      </w:r>
    </w:p>
    <w:p w:rsidR="005C098C" w:rsidRDefault="005C098C" w:rsidP="005C09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Андреевского сельсовета</w:t>
      </w:r>
    </w:p>
    <w:p w:rsidR="005C098C" w:rsidRDefault="005C098C" w:rsidP="005C09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2016-2025 годы</w:t>
      </w:r>
    </w:p>
    <w:p w:rsidR="005C098C" w:rsidRDefault="005C098C" w:rsidP="005C09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23.06.2016 г. № 57</w:t>
      </w: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программных мероприятий Программы комплексного развития систем транспортной инфраструктуры на территории Андреевского сельсовета</w:t>
      </w: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2016 – 2025 годы</w:t>
      </w:r>
    </w:p>
    <w:p w:rsidR="005C098C" w:rsidRDefault="005C098C" w:rsidP="005C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94"/>
        <w:gridCol w:w="3810"/>
        <w:gridCol w:w="1702"/>
        <w:gridCol w:w="1432"/>
        <w:gridCol w:w="2532"/>
      </w:tblGrid>
      <w:tr w:rsidR="005C098C" w:rsidTr="005C098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реализацию мероприятия</w:t>
            </w:r>
          </w:p>
        </w:tc>
      </w:tr>
      <w:tr w:rsidR="005C098C" w:rsidTr="005C098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98C" w:rsidRDefault="005C098C" w:rsidP="00C13E3E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дорожных знаков улично-дорожной сети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2016-2025 г.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Андреевского сельсовета</w:t>
            </w:r>
          </w:p>
        </w:tc>
      </w:tr>
      <w:tr w:rsidR="005C098C" w:rsidTr="005C098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98C" w:rsidRDefault="005C098C" w:rsidP="00C13E3E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2016-2025 г.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180,00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Андреевского сельсовета</w:t>
            </w:r>
          </w:p>
        </w:tc>
      </w:tr>
      <w:tr w:rsidR="005C098C" w:rsidTr="005C098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98C" w:rsidRDefault="005C098C" w:rsidP="00C13E3E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автомобильной дороги (проезжая часть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ентральная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Теренгуль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309,5 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2682,506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Андреевского сельсовета</w:t>
            </w:r>
          </w:p>
        </w:tc>
      </w:tr>
      <w:tr w:rsidR="005C098C" w:rsidTr="005C098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98C" w:rsidRDefault="005C098C" w:rsidP="00C13E3E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автомобильной дороги  (проезжая часть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алинина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с.Андреевка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600 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 г.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4300,00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8C" w:rsidRDefault="005C09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Андреевского сельсовета</w:t>
            </w:r>
          </w:p>
        </w:tc>
      </w:tr>
      <w:tr w:rsidR="005C098C" w:rsidTr="005C098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98C" w:rsidRDefault="005C098C" w:rsidP="00C13E3E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автомобильной дороги (укрепление обочин, очистка канав)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омановка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300 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 г.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8C" w:rsidRDefault="005C09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Андреевского сельсовета</w:t>
            </w:r>
          </w:p>
        </w:tc>
      </w:tr>
      <w:tr w:rsidR="005C098C" w:rsidTr="005C098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98C" w:rsidRDefault="005C098C" w:rsidP="00C13E3E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автомобильной дороги (укрепление обочин, очистка канав)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обг.п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500 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 г.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8C" w:rsidRDefault="005C09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Андреевского сельсовета</w:t>
            </w:r>
          </w:p>
        </w:tc>
      </w:tr>
      <w:tr w:rsidR="005C098C" w:rsidTr="005C098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98C" w:rsidRDefault="005C098C" w:rsidP="00C13E3E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автомобильной дороги (укрепление обочин, очистка канав)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-Интернационал, 300 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 г.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8C" w:rsidRDefault="005C09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C098C" w:rsidRDefault="005C098C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Андреевского сельсовета</w:t>
            </w:r>
          </w:p>
        </w:tc>
      </w:tr>
    </w:tbl>
    <w:p w:rsidR="005C098C" w:rsidRDefault="005C098C" w:rsidP="005C098C">
      <w:pPr>
        <w:spacing w:after="0" w:line="240" w:lineRule="auto"/>
        <w:rPr>
          <w:rFonts w:ascii="Times New Roman" w:hAnsi="Times New Roman" w:cs="Times New Roman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8C" w:rsidRDefault="005C098C" w:rsidP="005C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DD" w:rsidRDefault="008967DD"/>
    <w:sectPr w:rsidR="0089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5">
    <w:nsid w:val="00000007"/>
    <w:multiLevelType w:val="multilevel"/>
    <w:tmpl w:val="D852588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2"/>
      <w:numFmt w:val="decimal"/>
      <w:isLgl/>
      <w:lvlText w:val="%1.%2."/>
      <w:lvlJc w:val="left"/>
      <w:pPr>
        <w:ind w:left="1117" w:hanging="720"/>
      </w:pPr>
    </w:lvl>
    <w:lvl w:ilvl="2">
      <w:start w:val="1"/>
      <w:numFmt w:val="decimal"/>
      <w:isLgl/>
      <w:lvlText w:val="%1.%2.%3."/>
      <w:lvlJc w:val="left"/>
      <w:pPr>
        <w:ind w:left="1117" w:hanging="720"/>
      </w:pPr>
    </w:lvl>
    <w:lvl w:ilvl="3">
      <w:start w:val="1"/>
      <w:numFmt w:val="decimal"/>
      <w:isLgl/>
      <w:lvlText w:val="%1.%2.%3.%4."/>
      <w:lvlJc w:val="left"/>
      <w:pPr>
        <w:ind w:left="1477" w:hanging="1080"/>
      </w:pPr>
    </w:lvl>
    <w:lvl w:ilvl="4">
      <w:start w:val="1"/>
      <w:numFmt w:val="decimal"/>
      <w:isLgl/>
      <w:lvlText w:val="%1.%2.%3.%4.%5."/>
      <w:lvlJc w:val="left"/>
      <w:pPr>
        <w:ind w:left="1477" w:hanging="1080"/>
      </w:pPr>
    </w:lvl>
    <w:lvl w:ilvl="5">
      <w:start w:val="1"/>
      <w:numFmt w:val="decimal"/>
      <w:isLgl/>
      <w:lvlText w:val="%1.%2.%3.%4.%5.%6."/>
      <w:lvlJc w:val="left"/>
      <w:pPr>
        <w:ind w:left="1837" w:hanging="1440"/>
      </w:pPr>
    </w:lvl>
    <w:lvl w:ilvl="6">
      <w:start w:val="1"/>
      <w:numFmt w:val="decimal"/>
      <w:isLgl/>
      <w:lvlText w:val="%1.%2.%3.%4.%5.%6.%7."/>
      <w:lvlJc w:val="left"/>
      <w:pPr>
        <w:ind w:left="2197" w:hanging="1800"/>
      </w:p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B265BB8"/>
    <w:multiLevelType w:val="hybridMultilevel"/>
    <w:tmpl w:val="C204B302"/>
    <w:lvl w:ilvl="0" w:tplc="99F6F1B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BD19CD"/>
    <w:multiLevelType w:val="hybridMultilevel"/>
    <w:tmpl w:val="0F64B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92"/>
    <w:rsid w:val="005C098C"/>
    <w:rsid w:val="008967DD"/>
    <w:rsid w:val="00A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8C"/>
  </w:style>
  <w:style w:type="paragraph" w:styleId="1">
    <w:name w:val="heading 1"/>
    <w:basedOn w:val="a"/>
    <w:next w:val="a"/>
    <w:link w:val="10"/>
    <w:qFormat/>
    <w:rsid w:val="005C098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098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C098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5C098C"/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link w:val="a7"/>
    <w:uiPriority w:val="1"/>
    <w:locked/>
    <w:rsid w:val="005C098C"/>
  </w:style>
  <w:style w:type="paragraph" w:styleId="a7">
    <w:name w:val="No Spacing"/>
    <w:link w:val="a6"/>
    <w:uiPriority w:val="1"/>
    <w:qFormat/>
    <w:rsid w:val="005C098C"/>
    <w:pPr>
      <w:spacing w:after="0" w:line="240" w:lineRule="auto"/>
    </w:pPr>
  </w:style>
  <w:style w:type="paragraph" w:styleId="a8">
    <w:name w:val="List Paragraph"/>
    <w:basedOn w:val="a"/>
    <w:qFormat/>
    <w:rsid w:val="005C098C"/>
    <w:pPr>
      <w:ind w:left="720"/>
      <w:contextualSpacing/>
    </w:pPr>
  </w:style>
  <w:style w:type="paragraph" w:customStyle="1" w:styleId="ConsPlusNormal">
    <w:name w:val="ConsPlusNormal"/>
    <w:rsid w:val="005C09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C098C"/>
    <w:pPr>
      <w:suppressAutoHyphens/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5C098C"/>
  </w:style>
  <w:style w:type="character" w:styleId="a9">
    <w:name w:val="Strong"/>
    <w:basedOn w:val="a0"/>
    <w:qFormat/>
    <w:rsid w:val="005C09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8C"/>
  </w:style>
  <w:style w:type="paragraph" w:styleId="1">
    <w:name w:val="heading 1"/>
    <w:basedOn w:val="a"/>
    <w:next w:val="a"/>
    <w:link w:val="10"/>
    <w:qFormat/>
    <w:rsid w:val="005C098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098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C098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5C098C"/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link w:val="a7"/>
    <w:uiPriority w:val="1"/>
    <w:locked/>
    <w:rsid w:val="005C098C"/>
  </w:style>
  <w:style w:type="paragraph" w:styleId="a7">
    <w:name w:val="No Spacing"/>
    <w:link w:val="a6"/>
    <w:uiPriority w:val="1"/>
    <w:qFormat/>
    <w:rsid w:val="005C098C"/>
    <w:pPr>
      <w:spacing w:after="0" w:line="240" w:lineRule="auto"/>
    </w:pPr>
  </w:style>
  <w:style w:type="paragraph" w:styleId="a8">
    <w:name w:val="List Paragraph"/>
    <w:basedOn w:val="a"/>
    <w:qFormat/>
    <w:rsid w:val="005C098C"/>
    <w:pPr>
      <w:ind w:left="720"/>
      <w:contextualSpacing/>
    </w:pPr>
  </w:style>
  <w:style w:type="paragraph" w:customStyle="1" w:styleId="ConsPlusNormal">
    <w:name w:val="ConsPlusNormal"/>
    <w:rsid w:val="005C09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C098C"/>
    <w:pPr>
      <w:suppressAutoHyphens/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5C098C"/>
  </w:style>
  <w:style w:type="character" w:styleId="a9">
    <w:name w:val="Strong"/>
    <w:basedOn w:val="a0"/>
    <w:qFormat/>
    <w:rsid w:val="005C0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1973</Words>
  <Characters>11247</Characters>
  <Application>Microsoft Office Word</Application>
  <DocSecurity>0</DocSecurity>
  <Lines>93</Lines>
  <Paragraphs>26</Paragraphs>
  <ScaleCrop>false</ScaleCrop>
  <Company/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Pc150721</dc:creator>
  <cp:keywords/>
  <dc:description/>
  <cp:lastModifiedBy>Pc150721</cp:lastModifiedBy>
  <cp:revision>3</cp:revision>
  <dcterms:created xsi:type="dcterms:W3CDTF">2022-06-29T09:08:00Z</dcterms:created>
  <dcterms:modified xsi:type="dcterms:W3CDTF">2022-06-29T09:08:00Z</dcterms:modified>
</cp:coreProperties>
</file>