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3D51" w:rsidRDefault="00813D51" w:rsidP="00813D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АДМИНИСТРАЦИЯ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br/>
        <w:t>АНДРЕЕВСКОГО СЕЛЬСОВЕТА</w:t>
      </w:r>
      <w:r>
        <w:rPr>
          <w:rFonts w:ascii="Times New Roman" w:eastAsia="Times New Roman" w:hAnsi="Times New Roman" w:cs="Times New Roman"/>
          <w:b/>
          <w:sz w:val="28"/>
          <w:szCs w:val="28"/>
        </w:rPr>
        <w:br/>
        <w:t>БАГАНСКОГО РАЙОНА</w:t>
      </w:r>
      <w:r>
        <w:rPr>
          <w:rFonts w:ascii="Times New Roman" w:eastAsia="Times New Roman" w:hAnsi="Times New Roman" w:cs="Times New Roman"/>
          <w:b/>
          <w:sz w:val="28"/>
          <w:szCs w:val="28"/>
        </w:rPr>
        <w:br/>
        <w:t>НОВОСИБИРСКОЙ ОБЛАСТИ</w:t>
      </w:r>
    </w:p>
    <w:p w:rsidR="00813D51" w:rsidRDefault="00813D51" w:rsidP="00813D5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13D51" w:rsidRDefault="00813D51" w:rsidP="00813D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813D51" w:rsidRDefault="00813D51" w:rsidP="00813D5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Ind w:w="2988" w:type="dxa"/>
        <w:tblLook w:val="01E0"/>
      </w:tblPr>
      <w:tblGrid>
        <w:gridCol w:w="1800"/>
        <w:gridCol w:w="1980"/>
      </w:tblGrid>
      <w:tr w:rsidR="00813D51" w:rsidTr="00813D51">
        <w:tc>
          <w:tcPr>
            <w:tcW w:w="1800" w:type="dxa"/>
            <w:hideMark/>
          </w:tcPr>
          <w:p w:rsidR="00813D51" w:rsidRDefault="0081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06.09.2020</w:t>
            </w:r>
          </w:p>
        </w:tc>
        <w:tc>
          <w:tcPr>
            <w:tcW w:w="1980" w:type="dxa"/>
          </w:tcPr>
          <w:p w:rsidR="00813D51" w:rsidRDefault="0081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№ 76     </w:t>
            </w:r>
          </w:p>
          <w:p w:rsidR="00813D51" w:rsidRDefault="0081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813D51" w:rsidRDefault="00813D51" w:rsidP="00813D5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изменений в  постановление администрации Андреевского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 Новосибирской области от 23.08.2018 № 76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 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б утверждении административного регламента по предоставлению муниципальной услуги «Выдача разрешения на использование земель или земельных участков, находящихся в муниципальной собственности без предоставления земельных участков и установления сервитута для размещения объектов, виды которых устанавливаются Правительством Российской Федерации» (с изменениями, внесенными постановлением администрации Андреевского сельсовета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 района  Новосибирской области от 20.11.2018 №101, от 22.02.2019 №18, от 25.09.2019 №88, от 03.06.2020 №46, от 09.06.2020 №52)</w:t>
      </w:r>
    </w:p>
    <w:p w:rsidR="00813D51" w:rsidRDefault="00813D51" w:rsidP="00813D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13D51" w:rsidRDefault="00813D51" w:rsidP="00813D51">
      <w:pPr>
        <w:pStyle w:val="ncsc1400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>
        <w:rPr>
          <w:bCs/>
          <w:sz w:val="28"/>
          <w:szCs w:val="28"/>
        </w:rPr>
        <w:t xml:space="preserve">       В целях приведения нормативных </w:t>
      </w:r>
      <w:proofErr w:type="spellStart"/>
      <w:r>
        <w:rPr>
          <w:bCs/>
          <w:sz w:val="28"/>
          <w:szCs w:val="28"/>
        </w:rPr>
        <w:t>прпавовых</w:t>
      </w:r>
      <w:proofErr w:type="spellEnd"/>
      <w:r>
        <w:rPr>
          <w:bCs/>
          <w:sz w:val="28"/>
          <w:szCs w:val="28"/>
        </w:rPr>
        <w:t xml:space="preserve"> актов в соответствие с </w:t>
      </w:r>
      <w:proofErr w:type="gramStart"/>
      <w:r>
        <w:rPr>
          <w:bCs/>
          <w:sz w:val="28"/>
          <w:szCs w:val="28"/>
        </w:rPr>
        <w:t>действующим</w:t>
      </w:r>
      <w:proofErr w:type="gramEnd"/>
      <w:r>
        <w:rPr>
          <w:bCs/>
          <w:sz w:val="28"/>
          <w:szCs w:val="28"/>
        </w:rPr>
        <w:t xml:space="preserve"> </w:t>
      </w:r>
      <w:proofErr w:type="spellStart"/>
      <w:r>
        <w:rPr>
          <w:bCs/>
          <w:sz w:val="28"/>
          <w:szCs w:val="28"/>
        </w:rPr>
        <w:t>законодательствот</w:t>
      </w:r>
      <w:proofErr w:type="spellEnd"/>
      <w:r>
        <w:rPr>
          <w:color w:val="000000"/>
          <w:sz w:val="28"/>
          <w:szCs w:val="28"/>
        </w:rPr>
        <w:t>,</w:t>
      </w:r>
    </w:p>
    <w:p w:rsidR="00813D51" w:rsidRDefault="00813D51" w:rsidP="00813D5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</w:t>
      </w:r>
      <w:r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:rsidR="00813D51" w:rsidRDefault="00813D51" w:rsidP="00813D5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 Внести  в постановление администрации Андреевского сельсовета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от 23.08.2018 № 76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 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б утверждении административного регламента по предоставлению муниципальной услуги «Выдача разрешения на использование земель или земельных участков, находящихся в муниципальной собственности без предоставления земельных участков и установления сервитута для размещения объектов, виды которых устанавливаются Правительством Российской Федерации» (с изменениями, внесенными постановлением администрации  Андреевского  сельсовета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от 20.11.2018 №101, от 22.02.2019 №18, от 25.09.2019 №88, от 03.06.2020 №46, от 09.06.2020 №52),  следующие изменения:</w:t>
      </w:r>
    </w:p>
    <w:p w:rsidR="000A2491" w:rsidRDefault="00316DDA" w:rsidP="00117B43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1. Пункт 2.11</w:t>
      </w:r>
      <w:r w:rsidR="00DE23AA">
        <w:rPr>
          <w:sz w:val="28"/>
          <w:szCs w:val="28"/>
        </w:rPr>
        <w:t xml:space="preserve"> административного регламента изложить в следующей </w:t>
      </w:r>
      <w:r w:rsidR="00DE23AA" w:rsidRPr="00250A7C">
        <w:rPr>
          <w:sz w:val="28"/>
          <w:szCs w:val="28"/>
        </w:rPr>
        <w:t xml:space="preserve">редакции: </w:t>
      </w:r>
    </w:p>
    <w:p w:rsidR="00250A7C" w:rsidRDefault="00DE23AA" w:rsidP="00117B43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color w:val="3C3C3C"/>
          <w:spacing w:val="2"/>
          <w:sz w:val="28"/>
          <w:szCs w:val="28"/>
        </w:rPr>
      </w:pPr>
      <w:proofErr w:type="gramStart"/>
      <w:r w:rsidRPr="00250A7C">
        <w:rPr>
          <w:sz w:val="28"/>
          <w:szCs w:val="28"/>
        </w:rPr>
        <w:t>«</w:t>
      </w:r>
      <w:r w:rsidR="00316DDA">
        <w:rPr>
          <w:color w:val="333333"/>
          <w:sz w:val="28"/>
          <w:szCs w:val="28"/>
          <w:shd w:val="clear" w:color="auto" w:fill="FFFFFF"/>
        </w:rPr>
        <w:t>2.11</w:t>
      </w:r>
      <w:r w:rsidRPr="00250A7C">
        <w:rPr>
          <w:color w:val="333333"/>
          <w:sz w:val="28"/>
          <w:szCs w:val="28"/>
          <w:shd w:val="clear" w:color="auto" w:fill="FFFFFF"/>
        </w:rPr>
        <w:t> Размер платы за пр</w:t>
      </w:r>
      <w:r w:rsidR="00250A7C">
        <w:rPr>
          <w:color w:val="333333"/>
          <w:sz w:val="28"/>
          <w:szCs w:val="28"/>
          <w:shd w:val="clear" w:color="auto" w:fill="FFFFFF"/>
        </w:rPr>
        <w:t>едоставление права использование</w:t>
      </w:r>
      <w:r w:rsidR="00250A7C" w:rsidRPr="00250A7C">
        <w:rPr>
          <w:color w:val="333333"/>
          <w:sz w:val="28"/>
          <w:szCs w:val="28"/>
          <w:shd w:val="clear" w:color="auto" w:fill="FFFFFF"/>
        </w:rPr>
        <w:t xml:space="preserve">  </w:t>
      </w:r>
      <w:r w:rsidR="00250A7C" w:rsidRPr="00250A7C">
        <w:rPr>
          <w:color w:val="2D2D2D"/>
          <w:spacing w:val="2"/>
          <w:sz w:val="28"/>
          <w:szCs w:val="28"/>
          <w:shd w:val="clear" w:color="auto" w:fill="FFFFFF"/>
        </w:rPr>
        <w:t xml:space="preserve"> зе</w:t>
      </w:r>
      <w:r w:rsidR="00794282">
        <w:rPr>
          <w:color w:val="2D2D2D"/>
          <w:spacing w:val="2"/>
          <w:sz w:val="28"/>
          <w:szCs w:val="28"/>
          <w:shd w:val="clear" w:color="auto" w:fill="FFFFFF"/>
        </w:rPr>
        <w:t xml:space="preserve">мель или земельных участков на </w:t>
      </w:r>
      <w:r w:rsidR="00250A7C" w:rsidRPr="00250A7C">
        <w:rPr>
          <w:color w:val="2D2D2D"/>
          <w:spacing w:val="2"/>
          <w:sz w:val="28"/>
          <w:szCs w:val="28"/>
          <w:shd w:val="clear" w:color="auto" w:fill="FFFFFF"/>
        </w:rPr>
        <w:t xml:space="preserve"> находящихся в государственной или</w:t>
      </w:r>
      <w:r w:rsidR="00794282">
        <w:rPr>
          <w:color w:val="2D2D2D"/>
          <w:spacing w:val="2"/>
          <w:sz w:val="28"/>
          <w:szCs w:val="28"/>
          <w:shd w:val="clear" w:color="auto" w:fill="FFFFFF"/>
        </w:rPr>
        <w:t xml:space="preserve"> муниципальной собственности </w:t>
      </w:r>
      <w:r w:rsidR="00250A7C" w:rsidRPr="00250A7C">
        <w:rPr>
          <w:color w:val="2D2D2D"/>
          <w:spacing w:val="2"/>
          <w:sz w:val="28"/>
          <w:szCs w:val="28"/>
          <w:shd w:val="clear" w:color="auto" w:fill="FFFFFF"/>
        </w:rPr>
        <w:t xml:space="preserve"> для размещения объектов без предоставления земельных участков и установления сервитутов, публичного сервитута </w:t>
      </w:r>
      <w:r w:rsidRPr="00250A7C">
        <w:rPr>
          <w:color w:val="333333"/>
          <w:sz w:val="28"/>
          <w:szCs w:val="28"/>
          <w:shd w:val="clear" w:color="auto" w:fill="FFFFFF"/>
        </w:rPr>
        <w:t xml:space="preserve"> определ</w:t>
      </w:r>
      <w:r w:rsidR="00250A7C" w:rsidRPr="00250A7C">
        <w:rPr>
          <w:color w:val="333333"/>
          <w:sz w:val="28"/>
          <w:szCs w:val="28"/>
          <w:shd w:val="clear" w:color="auto" w:fill="FFFFFF"/>
        </w:rPr>
        <w:t>яется в соответствии с</w:t>
      </w:r>
      <w:r w:rsidR="00250A7C">
        <w:rPr>
          <w:color w:val="333333"/>
          <w:sz w:val="28"/>
          <w:szCs w:val="28"/>
          <w:shd w:val="clear" w:color="auto" w:fill="FFFFFF"/>
        </w:rPr>
        <w:t xml:space="preserve"> постановлением</w:t>
      </w:r>
      <w:r w:rsidR="00250A7C" w:rsidRPr="00250A7C">
        <w:rPr>
          <w:color w:val="333333"/>
          <w:sz w:val="28"/>
          <w:szCs w:val="28"/>
          <w:shd w:val="clear" w:color="auto" w:fill="FFFFFF"/>
        </w:rPr>
        <w:t xml:space="preserve"> </w:t>
      </w:r>
      <w:r w:rsidR="00250A7C">
        <w:rPr>
          <w:color w:val="3C3C3C"/>
          <w:spacing w:val="2"/>
          <w:sz w:val="28"/>
          <w:szCs w:val="28"/>
        </w:rPr>
        <w:t xml:space="preserve">Правительства Новосибирской области </w:t>
      </w:r>
      <w:r w:rsidR="00250A7C" w:rsidRPr="00250A7C">
        <w:rPr>
          <w:color w:val="3C3C3C"/>
          <w:spacing w:val="2"/>
          <w:sz w:val="28"/>
          <w:szCs w:val="28"/>
        </w:rPr>
        <w:t>от 20 июля 2015 года N 269-п</w:t>
      </w:r>
      <w:r w:rsidR="000A2491">
        <w:rPr>
          <w:color w:val="3C3C3C"/>
          <w:spacing w:val="2"/>
          <w:sz w:val="28"/>
          <w:szCs w:val="28"/>
        </w:rPr>
        <w:t xml:space="preserve"> (в редакции </w:t>
      </w:r>
      <w:hyperlink r:id="rId4" w:history="1">
        <w:r w:rsidR="000A2491">
          <w:rPr>
            <w:rStyle w:val="a3"/>
            <w:color w:val="00466E"/>
            <w:spacing w:val="2"/>
            <w:sz w:val="28"/>
            <w:szCs w:val="28"/>
          </w:rPr>
          <w:t>постановления</w:t>
        </w:r>
        <w:r w:rsidR="000A2491" w:rsidRPr="00250A7C">
          <w:rPr>
            <w:rStyle w:val="a3"/>
            <w:color w:val="00466E"/>
            <w:spacing w:val="2"/>
            <w:sz w:val="28"/>
            <w:szCs w:val="28"/>
          </w:rPr>
          <w:t xml:space="preserve"> Правительства области от 06.08.2019 N 309-п</w:t>
        </w:r>
      </w:hyperlink>
      <w:r w:rsidR="000A2491">
        <w:rPr>
          <w:color w:val="2D2D2D"/>
          <w:spacing w:val="2"/>
          <w:sz w:val="28"/>
          <w:szCs w:val="28"/>
        </w:rPr>
        <w:t>)</w:t>
      </w:r>
      <w:r w:rsidR="00250A7C" w:rsidRPr="00250A7C">
        <w:rPr>
          <w:color w:val="3C3C3C"/>
          <w:spacing w:val="2"/>
          <w:sz w:val="28"/>
          <w:szCs w:val="28"/>
        </w:rPr>
        <w:br/>
      </w:r>
      <w:r w:rsidR="00250A7C">
        <w:rPr>
          <w:color w:val="3C3C3C"/>
          <w:spacing w:val="2"/>
          <w:sz w:val="28"/>
          <w:szCs w:val="28"/>
        </w:rPr>
        <w:lastRenderedPageBreak/>
        <w:t>«</w:t>
      </w:r>
      <w:r w:rsidR="00250A7C" w:rsidRPr="00250A7C">
        <w:rPr>
          <w:color w:val="3C3C3C"/>
          <w:spacing w:val="2"/>
          <w:sz w:val="28"/>
          <w:szCs w:val="28"/>
        </w:rPr>
        <w:t>Об установлении Порядка и условий размещения</w:t>
      </w:r>
      <w:proofErr w:type="gramEnd"/>
      <w:r w:rsidR="00250A7C" w:rsidRPr="00250A7C">
        <w:rPr>
          <w:color w:val="3C3C3C"/>
          <w:spacing w:val="2"/>
          <w:sz w:val="28"/>
          <w:szCs w:val="28"/>
        </w:rPr>
        <w:t xml:space="preserve"> </w:t>
      </w:r>
      <w:proofErr w:type="gramStart"/>
      <w:r w:rsidR="00250A7C" w:rsidRPr="00250A7C">
        <w:rPr>
          <w:color w:val="3C3C3C"/>
          <w:spacing w:val="2"/>
          <w:sz w:val="28"/>
          <w:szCs w:val="28"/>
        </w:rPr>
        <w:t>объектов, виды которых установлены </w:t>
      </w:r>
      <w:hyperlink r:id="rId5" w:history="1">
        <w:r w:rsidR="00250A7C" w:rsidRPr="00250A7C">
          <w:rPr>
            <w:rStyle w:val="a3"/>
            <w:color w:val="00466E"/>
            <w:spacing w:val="2"/>
            <w:sz w:val="28"/>
            <w:szCs w:val="28"/>
          </w:rPr>
          <w:t>постановлением Правительства Российской Федерации от 03.12.2014 N 1300</w:t>
        </w:r>
      </w:hyperlink>
      <w:r w:rsidR="00250A7C" w:rsidRPr="00250A7C">
        <w:rPr>
          <w:color w:val="3C3C3C"/>
          <w:spacing w:val="2"/>
          <w:sz w:val="28"/>
          <w:szCs w:val="28"/>
        </w:rPr>
        <w:t> «Об утверждении перечня видов объектов,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сервитутов», на землях или земельных участках на территории Новосибирской области, находящихся в государственной или муниципальной собственности, без предоставления земельных участков и установления</w:t>
      </w:r>
      <w:proofErr w:type="gramEnd"/>
      <w:r w:rsidR="00250A7C" w:rsidRPr="00250A7C">
        <w:rPr>
          <w:color w:val="3C3C3C"/>
          <w:spacing w:val="2"/>
          <w:sz w:val="28"/>
          <w:szCs w:val="28"/>
        </w:rPr>
        <w:t xml:space="preserve"> сервитутов, публичного сервитута*</w:t>
      </w:r>
      <w:r w:rsidR="000A2491">
        <w:rPr>
          <w:color w:val="3C3C3C"/>
          <w:spacing w:val="2"/>
          <w:sz w:val="28"/>
          <w:szCs w:val="28"/>
        </w:rPr>
        <w:t>».</w:t>
      </w:r>
    </w:p>
    <w:p w:rsidR="000A2491" w:rsidRDefault="000A2491" w:rsidP="00117B43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color w:val="3C3C3C"/>
          <w:spacing w:val="2"/>
          <w:sz w:val="28"/>
          <w:szCs w:val="28"/>
        </w:rPr>
      </w:pPr>
      <w:r>
        <w:rPr>
          <w:color w:val="3C3C3C"/>
          <w:spacing w:val="2"/>
          <w:sz w:val="28"/>
          <w:szCs w:val="28"/>
        </w:rPr>
        <w:t>2. Опубликовать настоящее постановление в периодическом печатном издании «Бюллетень органов местного самоуправления муниципального образования Андреевского сельсовета</w:t>
      </w:r>
      <w:r w:rsidR="00F36681">
        <w:rPr>
          <w:color w:val="3C3C3C"/>
          <w:spacing w:val="2"/>
          <w:sz w:val="28"/>
          <w:szCs w:val="28"/>
        </w:rPr>
        <w:t>»</w:t>
      </w:r>
      <w:r>
        <w:rPr>
          <w:color w:val="3C3C3C"/>
          <w:spacing w:val="2"/>
          <w:sz w:val="28"/>
          <w:szCs w:val="28"/>
        </w:rPr>
        <w:t xml:space="preserve"> и разместить на официальном сайте администрации Андреевского сельсовета в сети Интернет.</w:t>
      </w:r>
    </w:p>
    <w:p w:rsidR="000A2491" w:rsidRDefault="000A2491" w:rsidP="00117B43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color w:val="3C3C3C"/>
          <w:spacing w:val="2"/>
          <w:sz w:val="28"/>
          <w:szCs w:val="28"/>
        </w:rPr>
      </w:pPr>
    </w:p>
    <w:p w:rsidR="000A2491" w:rsidRDefault="000A2491" w:rsidP="00117B43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color w:val="3C3C3C"/>
          <w:spacing w:val="2"/>
          <w:sz w:val="28"/>
          <w:szCs w:val="28"/>
        </w:rPr>
      </w:pPr>
    </w:p>
    <w:p w:rsidR="000A2491" w:rsidRDefault="000A2491" w:rsidP="00117B43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color w:val="3C3C3C"/>
          <w:spacing w:val="2"/>
          <w:sz w:val="28"/>
          <w:szCs w:val="28"/>
        </w:rPr>
      </w:pPr>
      <w:r>
        <w:rPr>
          <w:color w:val="3C3C3C"/>
          <w:spacing w:val="2"/>
          <w:sz w:val="28"/>
          <w:szCs w:val="28"/>
        </w:rPr>
        <w:t>Глава Андреевского сельсовета</w:t>
      </w:r>
    </w:p>
    <w:p w:rsidR="000A2491" w:rsidRPr="00250A7C" w:rsidRDefault="000A2491" w:rsidP="00117B43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color w:val="3C3C3C"/>
          <w:spacing w:val="2"/>
          <w:sz w:val="28"/>
          <w:szCs w:val="28"/>
        </w:rPr>
      </w:pPr>
      <w:proofErr w:type="spellStart"/>
      <w:r>
        <w:rPr>
          <w:color w:val="3C3C3C"/>
          <w:spacing w:val="2"/>
          <w:sz w:val="28"/>
          <w:szCs w:val="28"/>
        </w:rPr>
        <w:t>Баганского</w:t>
      </w:r>
      <w:proofErr w:type="spellEnd"/>
      <w:r>
        <w:rPr>
          <w:color w:val="3C3C3C"/>
          <w:spacing w:val="2"/>
          <w:sz w:val="28"/>
          <w:szCs w:val="28"/>
        </w:rPr>
        <w:t xml:space="preserve"> района Новосибирской области    </w:t>
      </w:r>
      <w:r w:rsidR="00F36681">
        <w:rPr>
          <w:color w:val="3C3C3C"/>
          <w:spacing w:val="2"/>
          <w:sz w:val="28"/>
          <w:szCs w:val="28"/>
        </w:rPr>
        <w:t xml:space="preserve">                         </w:t>
      </w:r>
      <w:proofErr w:type="spellStart"/>
      <w:r w:rsidR="00F36681">
        <w:rPr>
          <w:color w:val="3C3C3C"/>
          <w:spacing w:val="2"/>
          <w:sz w:val="28"/>
          <w:szCs w:val="28"/>
        </w:rPr>
        <w:t>Т.Н.Ветровская</w:t>
      </w:r>
      <w:proofErr w:type="spellEnd"/>
      <w:r>
        <w:rPr>
          <w:color w:val="3C3C3C"/>
          <w:spacing w:val="2"/>
          <w:sz w:val="28"/>
          <w:szCs w:val="28"/>
        </w:rPr>
        <w:t xml:space="preserve">               </w:t>
      </w:r>
    </w:p>
    <w:p w:rsidR="00250A7C" w:rsidRDefault="00250A7C" w:rsidP="00250A7C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color w:val="2D2D2D"/>
          <w:spacing w:val="2"/>
          <w:sz w:val="28"/>
          <w:szCs w:val="28"/>
        </w:rPr>
      </w:pPr>
    </w:p>
    <w:p w:rsidR="00F36681" w:rsidRDefault="00F36681" w:rsidP="00250A7C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color w:val="2D2D2D"/>
          <w:spacing w:val="2"/>
          <w:sz w:val="28"/>
          <w:szCs w:val="28"/>
        </w:rPr>
      </w:pPr>
    </w:p>
    <w:p w:rsidR="00F36681" w:rsidRDefault="00F36681" w:rsidP="00250A7C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color w:val="2D2D2D"/>
          <w:spacing w:val="2"/>
          <w:sz w:val="28"/>
          <w:szCs w:val="28"/>
        </w:rPr>
      </w:pPr>
    </w:p>
    <w:p w:rsidR="00F36681" w:rsidRDefault="00F36681" w:rsidP="00250A7C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color w:val="2D2D2D"/>
          <w:spacing w:val="2"/>
          <w:sz w:val="28"/>
          <w:szCs w:val="28"/>
        </w:rPr>
      </w:pPr>
    </w:p>
    <w:p w:rsidR="00F36681" w:rsidRDefault="00F36681" w:rsidP="00250A7C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color w:val="2D2D2D"/>
          <w:spacing w:val="2"/>
          <w:sz w:val="28"/>
          <w:szCs w:val="28"/>
        </w:rPr>
      </w:pPr>
    </w:p>
    <w:p w:rsidR="00F36681" w:rsidRDefault="00F36681" w:rsidP="00250A7C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color w:val="2D2D2D"/>
          <w:spacing w:val="2"/>
          <w:sz w:val="28"/>
          <w:szCs w:val="28"/>
        </w:rPr>
      </w:pPr>
    </w:p>
    <w:p w:rsidR="00F36681" w:rsidRDefault="00F36681" w:rsidP="00250A7C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color w:val="2D2D2D"/>
          <w:spacing w:val="2"/>
          <w:sz w:val="28"/>
          <w:szCs w:val="28"/>
        </w:rPr>
      </w:pPr>
    </w:p>
    <w:p w:rsidR="00F36681" w:rsidRDefault="00F36681" w:rsidP="00250A7C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color w:val="2D2D2D"/>
          <w:spacing w:val="2"/>
          <w:sz w:val="28"/>
          <w:szCs w:val="28"/>
        </w:rPr>
      </w:pPr>
    </w:p>
    <w:p w:rsidR="00F36681" w:rsidRDefault="00F36681" w:rsidP="00250A7C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color w:val="2D2D2D"/>
          <w:spacing w:val="2"/>
          <w:sz w:val="28"/>
          <w:szCs w:val="28"/>
        </w:rPr>
      </w:pPr>
    </w:p>
    <w:p w:rsidR="00F36681" w:rsidRDefault="00F36681" w:rsidP="00250A7C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color w:val="2D2D2D"/>
          <w:spacing w:val="2"/>
          <w:sz w:val="28"/>
          <w:szCs w:val="28"/>
        </w:rPr>
      </w:pPr>
    </w:p>
    <w:p w:rsidR="00F36681" w:rsidRDefault="00F36681" w:rsidP="00250A7C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color w:val="2D2D2D"/>
          <w:spacing w:val="2"/>
          <w:sz w:val="28"/>
          <w:szCs w:val="28"/>
        </w:rPr>
      </w:pPr>
    </w:p>
    <w:p w:rsidR="00F36681" w:rsidRDefault="00F36681" w:rsidP="00250A7C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color w:val="2D2D2D"/>
          <w:spacing w:val="2"/>
          <w:sz w:val="28"/>
          <w:szCs w:val="28"/>
        </w:rPr>
      </w:pPr>
    </w:p>
    <w:p w:rsidR="00F36681" w:rsidRDefault="00F36681" w:rsidP="00250A7C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color w:val="2D2D2D"/>
          <w:spacing w:val="2"/>
          <w:sz w:val="28"/>
          <w:szCs w:val="28"/>
        </w:rPr>
      </w:pPr>
    </w:p>
    <w:p w:rsidR="00F36681" w:rsidRDefault="00F36681" w:rsidP="00250A7C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color w:val="2D2D2D"/>
          <w:spacing w:val="2"/>
          <w:sz w:val="28"/>
          <w:szCs w:val="28"/>
        </w:rPr>
      </w:pPr>
    </w:p>
    <w:p w:rsidR="00F36681" w:rsidRDefault="00F36681" w:rsidP="00250A7C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color w:val="2D2D2D"/>
          <w:spacing w:val="2"/>
          <w:sz w:val="28"/>
          <w:szCs w:val="28"/>
        </w:rPr>
      </w:pPr>
    </w:p>
    <w:p w:rsidR="00F36681" w:rsidRDefault="00F36681" w:rsidP="00250A7C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color w:val="2D2D2D"/>
          <w:spacing w:val="2"/>
          <w:sz w:val="28"/>
          <w:szCs w:val="28"/>
        </w:rPr>
      </w:pPr>
    </w:p>
    <w:p w:rsidR="00F36681" w:rsidRDefault="00F36681" w:rsidP="00250A7C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color w:val="2D2D2D"/>
          <w:spacing w:val="2"/>
          <w:sz w:val="28"/>
          <w:szCs w:val="28"/>
        </w:rPr>
      </w:pPr>
    </w:p>
    <w:p w:rsidR="00F36681" w:rsidRDefault="00F36681" w:rsidP="00250A7C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color w:val="2D2D2D"/>
          <w:spacing w:val="2"/>
          <w:sz w:val="28"/>
          <w:szCs w:val="28"/>
        </w:rPr>
      </w:pPr>
    </w:p>
    <w:p w:rsidR="00F36681" w:rsidRDefault="00F36681" w:rsidP="00250A7C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color w:val="2D2D2D"/>
          <w:spacing w:val="2"/>
          <w:sz w:val="28"/>
          <w:szCs w:val="28"/>
        </w:rPr>
      </w:pPr>
    </w:p>
    <w:p w:rsidR="00F36681" w:rsidRDefault="00F36681" w:rsidP="00250A7C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color w:val="2D2D2D"/>
          <w:spacing w:val="2"/>
          <w:sz w:val="28"/>
          <w:szCs w:val="28"/>
        </w:rPr>
      </w:pPr>
    </w:p>
    <w:p w:rsidR="00F36681" w:rsidRDefault="00F36681" w:rsidP="00250A7C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color w:val="2D2D2D"/>
          <w:spacing w:val="2"/>
          <w:sz w:val="28"/>
          <w:szCs w:val="28"/>
        </w:rPr>
      </w:pPr>
    </w:p>
    <w:p w:rsidR="00F36681" w:rsidRDefault="00F36681" w:rsidP="00250A7C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color w:val="2D2D2D"/>
          <w:spacing w:val="2"/>
          <w:sz w:val="28"/>
          <w:szCs w:val="28"/>
        </w:rPr>
      </w:pPr>
    </w:p>
    <w:p w:rsidR="00F36681" w:rsidRDefault="00F36681" w:rsidP="00250A7C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color w:val="2D2D2D"/>
          <w:spacing w:val="2"/>
          <w:sz w:val="28"/>
          <w:szCs w:val="28"/>
        </w:rPr>
      </w:pPr>
    </w:p>
    <w:p w:rsidR="00F36681" w:rsidRDefault="00F36681" w:rsidP="00250A7C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color w:val="2D2D2D"/>
          <w:spacing w:val="2"/>
          <w:sz w:val="28"/>
          <w:szCs w:val="28"/>
        </w:rPr>
      </w:pPr>
    </w:p>
    <w:p w:rsidR="00F36681" w:rsidRDefault="00F36681" w:rsidP="00250A7C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color w:val="2D2D2D"/>
          <w:spacing w:val="2"/>
        </w:rPr>
      </w:pPr>
      <w:r>
        <w:rPr>
          <w:color w:val="2D2D2D"/>
          <w:spacing w:val="2"/>
        </w:rPr>
        <w:t>Капустина Наталья Михайловна</w:t>
      </w:r>
    </w:p>
    <w:p w:rsidR="00F36681" w:rsidRPr="00F36681" w:rsidRDefault="00F36681" w:rsidP="00250A7C">
      <w:pPr>
        <w:pStyle w:val="formattext"/>
        <w:shd w:val="clear" w:color="auto" w:fill="FFFFFF"/>
        <w:spacing w:before="0" w:beforeAutospacing="0" w:after="0" w:afterAutospacing="0" w:line="322" w:lineRule="atLeast"/>
        <w:jc w:val="both"/>
        <w:textAlignment w:val="baseline"/>
        <w:rPr>
          <w:color w:val="2D2D2D"/>
          <w:spacing w:val="2"/>
        </w:rPr>
      </w:pPr>
      <w:r>
        <w:rPr>
          <w:color w:val="2D2D2D"/>
          <w:spacing w:val="2"/>
        </w:rPr>
        <w:t>35-523</w:t>
      </w:r>
    </w:p>
    <w:sectPr w:rsidR="00F36681" w:rsidRPr="00F36681" w:rsidSect="005A1D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813D51"/>
    <w:rsid w:val="000A2491"/>
    <w:rsid w:val="00117B43"/>
    <w:rsid w:val="00250A7C"/>
    <w:rsid w:val="00316DDA"/>
    <w:rsid w:val="005A1DD2"/>
    <w:rsid w:val="00794282"/>
    <w:rsid w:val="00813D51"/>
    <w:rsid w:val="00B77ADF"/>
    <w:rsid w:val="00DE23AA"/>
    <w:rsid w:val="00F366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3D5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csc1400">
    <w:name w:val="ncsc1400"/>
    <w:basedOn w:val="a"/>
    <w:rsid w:val="00813D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">
    <w:name w:val="headertext"/>
    <w:basedOn w:val="a"/>
    <w:rsid w:val="00250A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250A7C"/>
    <w:rPr>
      <w:color w:val="0000FF"/>
      <w:u w:val="single"/>
    </w:rPr>
  </w:style>
  <w:style w:type="paragraph" w:customStyle="1" w:styleId="formattext">
    <w:name w:val="formattext"/>
    <w:basedOn w:val="a"/>
    <w:rsid w:val="00250A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629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9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docs.cntd.ru/document/420237834" TargetMode="External"/><Relationship Id="rId4" Type="http://schemas.openxmlformats.org/officeDocument/2006/relationships/hyperlink" Target="http://docs.cntd.ru/document/46573155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1</Pages>
  <Words>502</Words>
  <Characters>2865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dcterms:created xsi:type="dcterms:W3CDTF">2020-09-08T04:18:00Z</dcterms:created>
  <dcterms:modified xsi:type="dcterms:W3CDTF">2020-09-10T09:16:00Z</dcterms:modified>
</cp:coreProperties>
</file>