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61" w:rsidRDefault="00930A61" w:rsidP="0093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30A61" w:rsidRDefault="00930A61" w:rsidP="00930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61" w:rsidRDefault="00930A61" w:rsidP="0093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30A61" w:rsidRDefault="00930A61" w:rsidP="00930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30A61" w:rsidTr="00930A61">
        <w:tc>
          <w:tcPr>
            <w:tcW w:w="1800" w:type="dxa"/>
            <w:hideMark/>
          </w:tcPr>
          <w:p w:rsidR="00930A61" w:rsidRDefault="009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28.10.2019</w:t>
            </w:r>
          </w:p>
        </w:tc>
        <w:tc>
          <w:tcPr>
            <w:tcW w:w="1980" w:type="dxa"/>
          </w:tcPr>
          <w:p w:rsidR="00930A61" w:rsidRDefault="00DE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97</w:t>
            </w:r>
            <w:r w:rsidR="00930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30A61" w:rsidRDefault="0093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0A61" w:rsidRDefault="00930A61" w:rsidP="00930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постановлениями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19.11.2018 №92, от 15.03.2019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№28, от 12.07.2019 №72)</w:t>
      </w:r>
      <w:proofErr w:type="gramEnd"/>
    </w:p>
    <w:p w:rsidR="00930A61" w:rsidRDefault="00930A61" w:rsidP="00930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A61" w:rsidRDefault="00930A61" w:rsidP="0093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21.10..2019 № 7308-03-12/9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30.09.2017 № 87 «Об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постановлениями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от 19.11.2018 №92, от 15.03.2019 №28, от 12.07.2019 №72),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7, части 2 статьи 43 Федерального закона от 06.10.2003 №131-ФЗ «Об общих принципах организации местного самоуправления в Российской Федерации»,</w:t>
      </w:r>
    </w:p>
    <w:p w:rsidR="00930A61" w:rsidRDefault="00930A61" w:rsidP="0093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930A61" w:rsidRDefault="00930A61" w:rsidP="0093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30.09.2017 № 87 «Об утверждении административного регламента  предоставления муниципальной услуги по «Перевод жилого помещения в нежилое помещение или нежилого помещения в жилое помещение» (с изменениями, внесенными постановлениями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19.11.2018 №92, от 15.03.2019 №28, от 12.07.2019 №72), следующие изменения:</w:t>
      </w:r>
      <w:proofErr w:type="gramEnd"/>
    </w:p>
    <w:p w:rsidR="00930A61" w:rsidRDefault="00930A61" w:rsidP="0093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D0FEC">
        <w:rPr>
          <w:rFonts w:ascii="Times New Roman" w:eastAsia="Times New Roman" w:hAnsi="Times New Roman" w:cs="Times New Roman"/>
          <w:sz w:val="28"/>
          <w:szCs w:val="28"/>
        </w:rPr>
        <w:t xml:space="preserve"> Пункт 2.6.1 административного регламента изложить в следующей редакции:</w:t>
      </w:r>
    </w:p>
    <w:p w:rsidR="0065792B" w:rsidRPr="00693D55" w:rsidRDefault="00FD0FEC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D55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693D55">
        <w:rPr>
          <w:rFonts w:ascii="Times New Roman" w:hAnsi="Times New Roman" w:cs="Times New Roman"/>
          <w:sz w:val="28"/>
          <w:szCs w:val="28"/>
        </w:rPr>
        <w:t xml:space="preserve">2.6.1. </w:t>
      </w:r>
      <w:r w:rsidR="0065792B" w:rsidRPr="00693D55">
        <w:rPr>
          <w:rFonts w:ascii="Times New Roman" w:hAnsi="Times New Roman" w:cs="Times New Roman"/>
          <w:sz w:val="28"/>
          <w:szCs w:val="28"/>
        </w:rPr>
        <w:t xml:space="preserve"> </w:t>
      </w:r>
      <w:r w:rsidRPr="00693D55">
        <w:rPr>
          <w:rFonts w:ascii="Times New Roman" w:hAnsi="Times New Roman" w:cs="Times New Roman"/>
          <w:sz w:val="28"/>
          <w:szCs w:val="28"/>
        </w:rPr>
        <w:t>В целях получения решения о переводе или об отказе в переводе жилого помещения в нежилое помещение или нежилого помещения в жилое помещение заявитель представляет</w:t>
      </w:r>
      <w:r w:rsidR="00DD0B47" w:rsidRPr="00693D55">
        <w:rPr>
          <w:rFonts w:ascii="Times New Roman" w:hAnsi="Times New Roman" w:cs="Times New Roman"/>
          <w:sz w:val="28"/>
          <w:szCs w:val="28"/>
        </w:rPr>
        <w:t>:</w:t>
      </w:r>
      <w:r w:rsidRPr="0069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FEC" w:rsidRPr="00693D55" w:rsidRDefault="00693D55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92B" w:rsidRPr="00693D55">
        <w:rPr>
          <w:rFonts w:ascii="Times New Roman" w:hAnsi="Times New Roman" w:cs="Times New Roman"/>
          <w:sz w:val="28"/>
          <w:szCs w:val="28"/>
        </w:rPr>
        <w:t xml:space="preserve">1) </w:t>
      </w:r>
      <w:r w:rsidR="00FD0FEC" w:rsidRPr="00693D55">
        <w:rPr>
          <w:rFonts w:ascii="Times New Roman" w:hAnsi="Times New Roman" w:cs="Times New Roman"/>
          <w:sz w:val="28"/>
          <w:szCs w:val="28"/>
        </w:rPr>
        <w:t>заявление</w:t>
      </w:r>
      <w:r w:rsidR="0065792B" w:rsidRPr="00693D55">
        <w:rPr>
          <w:rFonts w:ascii="Times New Roman" w:hAnsi="Times New Roman" w:cs="Times New Roman"/>
          <w:sz w:val="28"/>
          <w:szCs w:val="28"/>
        </w:rPr>
        <w:t xml:space="preserve"> о переводе помещения;</w:t>
      </w:r>
    </w:p>
    <w:p w:rsidR="00FD0FEC" w:rsidRPr="00693D55" w:rsidRDefault="00693D55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92B" w:rsidRPr="00693D55">
        <w:rPr>
          <w:rFonts w:ascii="Times New Roman" w:hAnsi="Times New Roman" w:cs="Times New Roman"/>
          <w:sz w:val="28"/>
          <w:szCs w:val="28"/>
        </w:rPr>
        <w:t xml:space="preserve">2) </w:t>
      </w:r>
      <w:r w:rsidR="00FD0FEC" w:rsidRPr="00693D55">
        <w:rPr>
          <w:rFonts w:ascii="Times New Roman" w:hAnsi="Times New Roman" w:cs="Times New Roman"/>
          <w:sz w:val="28"/>
          <w:szCs w:val="28"/>
        </w:rPr>
        <w:t xml:space="preserve"> правоустанавлива</w:t>
      </w:r>
      <w:r w:rsidR="0065792B" w:rsidRPr="00693D55">
        <w:rPr>
          <w:rFonts w:ascii="Times New Roman" w:hAnsi="Times New Roman" w:cs="Times New Roman"/>
          <w:sz w:val="28"/>
          <w:szCs w:val="28"/>
        </w:rPr>
        <w:t>ющие документы на перевод помещение (подлинники или засвидетельствованные в нотариальном порядке копии)</w:t>
      </w:r>
      <w:r w:rsidR="00FD0FEC" w:rsidRPr="00693D55">
        <w:rPr>
          <w:rFonts w:ascii="Times New Roman" w:hAnsi="Times New Roman" w:cs="Times New Roman"/>
          <w:sz w:val="28"/>
          <w:szCs w:val="28"/>
        </w:rPr>
        <w:t>;</w:t>
      </w:r>
    </w:p>
    <w:p w:rsidR="00FD0FEC" w:rsidRPr="00693D55" w:rsidRDefault="00693D55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0B47" w:rsidRPr="00693D55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 если переводимое помещение является жилым, техниче</w:t>
      </w:r>
      <w:r w:rsidR="00116FA0" w:rsidRPr="00693D55">
        <w:rPr>
          <w:rFonts w:ascii="Times New Roman" w:hAnsi="Times New Roman" w:cs="Times New Roman"/>
          <w:sz w:val="28"/>
          <w:szCs w:val="28"/>
        </w:rPr>
        <w:t>ский паспорт такого помещения);</w:t>
      </w:r>
    </w:p>
    <w:p w:rsidR="00FD0FEC" w:rsidRPr="00693D55" w:rsidRDefault="00FD0FEC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D55">
        <w:rPr>
          <w:rFonts w:ascii="Times New Roman" w:hAnsi="Times New Roman" w:cs="Times New Roman"/>
          <w:sz w:val="28"/>
          <w:szCs w:val="28"/>
        </w:rPr>
        <w:t xml:space="preserve">       </w:t>
      </w:r>
      <w:r w:rsidR="00DD0B47" w:rsidRPr="00693D55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DD0B47" w:rsidRPr="00693D55" w:rsidRDefault="00DD0B47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D55">
        <w:rPr>
          <w:rFonts w:ascii="Times New Roman" w:hAnsi="Times New Roman" w:cs="Times New Roman"/>
          <w:sz w:val="28"/>
          <w:szCs w:val="28"/>
        </w:rPr>
        <w:t xml:space="preserve">       5) подготовленный в установленном порядке проект переустройства и (или) перепланировки переводимого помещения </w:t>
      </w:r>
      <w:proofErr w:type="gramStart"/>
      <w:r w:rsidRPr="00693D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3D55">
        <w:rPr>
          <w:rFonts w:ascii="Times New Roman" w:hAnsi="Times New Roman" w:cs="Times New Roman"/>
          <w:sz w:val="28"/>
          <w:szCs w:val="28"/>
        </w:rPr>
        <w:t>в случае если переустройство и (или) перепланировка требуется для обеспечения использования такого помещения в качестве жилого или нежилого помещения);</w:t>
      </w:r>
    </w:p>
    <w:p w:rsidR="00DD0B47" w:rsidRPr="00693D55" w:rsidRDefault="00DD0B47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D55">
        <w:rPr>
          <w:rFonts w:ascii="Times New Roman" w:hAnsi="Times New Roman" w:cs="Times New Roman"/>
          <w:sz w:val="28"/>
          <w:szCs w:val="28"/>
        </w:rPr>
        <w:t xml:space="preserve">       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D0B47" w:rsidRPr="00693D55" w:rsidRDefault="00DD0B47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D55">
        <w:rPr>
          <w:rFonts w:ascii="Times New Roman" w:hAnsi="Times New Roman" w:cs="Times New Roman"/>
          <w:sz w:val="28"/>
          <w:szCs w:val="28"/>
        </w:rPr>
        <w:t xml:space="preserve">       7)  </w:t>
      </w:r>
      <w:r w:rsidR="00865184" w:rsidRPr="00693D55">
        <w:rPr>
          <w:rFonts w:ascii="Times New Roman" w:hAnsi="Times New Roman" w:cs="Times New Roman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D0FEC" w:rsidRPr="00693D55" w:rsidRDefault="00693D55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FEC" w:rsidRPr="00693D55">
        <w:rPr>
          <w:rFonts w:ascii="Times New Roman" w:hAnsi="Times New Roman" w:cs="Times New Roman"/>
          <w:sz w:val="28"/>
          <w:szCs w:val="28"/>
        </w:rPr>
        <w:t xml:space="preserve">В случае подачи заявления лично заявитель (уполномоченный представитель) </w:t>
      </w:r>
      <w:proofErr w:type="gramStart"/>
      <w:r w:rsidR="00FD0FEC" w:rsidRPr="00693D55">
        <w:rPr>
          <w:rFonts w:ascii="Times New Roman" w:hAnsi="Times New Roman" w:cs="Times New Roman"/>
          <w:sz w:val="28"/>
          <w:szCs w:val="28"/>
        </w:rPr>
        <w:t>предоставляет документ</w:t>
      </w:r>
      <w:proofErr w:type="gramEnd"/>
      <w:r w:rsidR="00FD0FEC" w:rsidRPr="00693D55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FD0FEC" w:rsidRPr="00693D55" w:rsidRDefault="00693D55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D0FEC" w:rsidRPr="00693D55">
        <w:rPr>
          <w:rFonts w:ascii="Times New Roman" w:hAnsi="Times New Roman" w:cs="Times New Roman"/>
          <w:sz w:val="28"/>
          <w:szCs w:val="28"/>
        </w:rPr>
        <w:t>В случае, когда при проведении переустройства и (или) перепланировки переводимого помещения происходит изменение параметров объектов капитального строительства, и (или) их частей и такие изменения затрагивают конструктивные и другие характеристики их надежности и безопасности и (или) превышают предельные параметры разрешенного строительства, заявителю на проведение таких работ необходимо получить разрешение на реконструкцию многоквартирного жилого дома в соответствии с требованиями ст. 51 Градостроительного</w:t>
      </w:r>
      <w:proofErr w:type="gramEnd"/>
      <w:r w:rsidR="00FD0FEC" w:rsidRPr="00693D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FD0FEC" w:rsidRPr="00693D55" w:rsidRDefault="00693D55" w:rsidP="00163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0FEC" w:rsidRPr="00693D55">
        <w:rPr>
          <w:rFonts w:ascii="Times New Roman" w:hAnsi="Times New Roman" w:cs="Times New Roman"/>
          <w:sz w:val="28"/>
          <w:szCs w:val="28"/>
        </w:rPr>
        <w:t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</w:t>
      </w:r>
      <w:r w:rsidR="00116FA0" w:rsidRPr="00693D55">
        <w:rPr>
          <w:rFonts w:ascii="Times New Roman" w:hAnsi="Times New Roman" w:cs="Times New Roman"/>
          <w:sz w:val="28"/>
          <w:szCs w:val="28"/>
        </w:rPr>
        <w:t xml:space="preserve"> оговоренных в них исправлений</w:t>
      </w:r>
      <w:proofErr w:type="gramStart"/>
      <w:r w:rsidR="00116FA0" w:rsidRPr="00693D5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0A61" w:rsidRPr="00693D55" w:rsidRDefault="00163818" w:rsidP="001638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55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930A61" w:rsidRPr="00693D55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раздела 5 административного регламента изложить в следующей редакции:</w:t>
      </w:r>
    </w:p>
    <w:p w:rsidR="00163818" w:rsidRPr="00693D55" w:rsidRDefault="00930A61" w:rsidP="001638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3D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3D55">
        <w:rPr>
          <w:rFonts w:ascii="Times New Roman" w:hAnsi="Times New Roman" w:cs="Times New Roman"/>
          <w:sz w:val="28"/>
          <w:szCs w:val="28"/>
        </w:rPr>
        <w:t>5 .</w:t>
      </w:r>
      <w:r w:rsidR="00163818" w:rsidRPr="00693D55">
        <w:rPr>
          <w:rFonts w:ascii="Times New Roman" w:hAnsi="Times New Roman" w:cs="Times New Roman"/>
          <w:color w:val="000000"/>
          <w:sz w:val="28"/>
          <w:szCs w:val="28"/>
        </w:rPr>
        <w:t xml:space="preserve"> 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</w:t>
      </w:r>
      <w:r w:rsidR="00163818" w:rsidRPr="00693D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930A61" w:rsidRPr="00693D55" w:rsidRDefault="00930A61" w:rsidP="001638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D55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A61" w:rsidRDefault="00930A61" w:rsidP="00930A61"/>
    <w:p w:rsidR="00930A61" w:rsidRDefault="00930A61" w:rsidP="00930A61"/>
    <w:p w:rsidR="00930A61" w:rsidRDefault="00930A61" w:rsidP="00930A61"/>
    <w:p w:rsidR="00930A61" w:rsidRDefault="00930A61" w:rsidP="00930A61"/>
    <w:p w:rsidR="00930A61" w:rsidRDefault="00930A61" w:rsidP="00930A61"/>
    <w:p w:rsidR="00930A61" w:rsidRDefault="00930A61" w:rsidP="00930A61"/>
    <w:p w:rsidR="00930A61" w:rsidRDefault="00930A61" w:rsidP="00930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55" w:rsidRDefault="00693D55" w:rsidP="00930A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A61" w:rsidRDefault="00930A61" w:rsidP="00930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930A61" w:rsidRDefault="00930A61" w:rsidP="00930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73740C" w:rsidRDefault="0073740C"/>
    <w:sectPr w:rsidR="0073740C" w:rsidSect="0073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61"/>
    <w:rsid w:val="00116FA0"/>
    <w:rsid w:val="00163818"/>
    <w:rsid w:val="005B6CFE"/>
    <w:rsid w:val="0065792B"/>
    <w:rsid w:val="00693D55"/>
    <w:rsid w:val="0073740C"/>
    <w:rsid w:val="00865184"/>
    <w:rsid w:val="00930A61"/>
    <w:rsid w:val="00DC6BAE"/>
    <w:rsid w:val="00DD0B47"/>
    <w:rsid w:val="00DE5E78"/>
    <w:rsid w:val="00E83F13"/>
    <w:rsid w:val="00FD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6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6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6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2019-10-29T08:42:00Z</cp:lastPrinted>
  <dcterms:created xsi:type="dcterms:W3CDTF">2019-10-28T07:56:00Z</dcterms:created>
  <dcterms:modified xsi:type="dcterms:W3CDTF">2019-10-29T08:45:00Z</dcterms:modified>
</cp:coreProperties>
</file>