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AE" w:rsidRDefault="00DF77AE" w:rsidP="00DF7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DF77AE" w:rsidRDefault="00DF77AE" w:rsidP="00DF77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7AE" w:rsidRDefault="00DF77AE" w:rsidP="00DF7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F77AE" w:rsidRDefault="00DF77AE" w:rsidP="00DF7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DF77AE" w:rsidTr="00DF77AE">
        <w:tc>
          <w:tcPr>
            <w:tcW w:w="1800" w:type="dxa"/>
            <w:hideMark/>
          </w:tcPr>
          <w:p w:rsidR="00DF77AE" w:rsidRDefault="00DF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12.07.2019</w:t>
            </w:r>
          </w:p>
        </w:tc>
        <w:tc>
          <w:tcPr>
            <w:tcW w:w="1980" w:type="dxa"/>
          </w:tcPr>
          <w:p w:rsidR="00DF77AE" w:rsidRDefault="00DF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 70     </w:t>
            </w:r>
          </w:p>
          <w:p w:rsidR="00DF77AE" w:rsidRDefault="00DF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77AE" w:rsidRDefault="00DF77AE" w:rsidP="00DF7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 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30.09.2017 № 82 «Об утверждении Административного регламента  предоставления муниципальной услуги «Осуществление передачи (приватизации) жилого помещения в собственность граждан» (с измене</w:t>
      </w:r>
      <w:r w:rsidR="002A2BD5">
        <w:rPr>
          <w:rFonts w:ascii="Times New Roman" w:eastAsia="Times New Roman" w:hAnsi="Times New Roman" w:cs="Times New Roman"/>
          <w:sz w:val="28"/>
          <w:szCs w:val="28"/>
        </w:rPr>
        <w:t>ниями, внесенными постановлениями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№96, от 11.04.2019 № 36)</w:t>
      </w:r>
    </w:p>
    <w:p w:rsidR="00DF77AE" w:rsidRDefault="00DF77AE" w:rsidP="00DF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7AE" w:rsidRDefault="00DF77AE" w:rsidP="00DF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экспертным заключением Управления законопроектных работ и ведения регистра Министерства юстиции Новосибирской области от 28.06.2019 № 4736-4-04/9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30.09.2017 № 82 «Об утверждении Административного регламента  предоставления муниципальной услуги «Осуществление передачи (приватизации) жилого помещения в собственность граждан» (с измене</w:t>
      </w:r>
      <w:r w:rsidR="002A2BD5">
        <w:rPr>
          <w:rFonts w:ascii="Times New Roman" w:eastAsia="Times New Roman" w:hAnsi="Times New Roman" w:cs="Times New Roman"/>
          <w:sz w:val="28"/>
          <w:szCs w:val="28"/>
        </w:rPr>
        <w:t>ниями, внесенными постановлениями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№96, от 11.04.2019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№36), в соответствии с федеральным законом от 27.07.2010 № 210-ФЗ «Об организации предоставления государственных и муниципальных услуг» во исполнение части 4 статьи 7 Федерального закона от 06.10.2003 №131-ФЗ «Об общих принципах организации местного самоуправления в Российской Федерации»,</w:t>
      </w:r>
    </w:p>
    <w:p w:rsidR="00DF77AE" w:rsidRDefault="00DF77AE" w:rsidP="00DF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ПОСТАНОВЛЯЕТ:</w:t>
      </w:r>
    </w:p>
    <w:p w:rsidR="00DF77AE" w:rsidRDefault="00DF77AE" w:rsidP="00DF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 в постановление администрации Андреевского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30.09.2017 № 82 «Об утверждении Административного регламента  предоставления муниципальной услуги «Осуществление передачи (приватизации) жилого помещения в собственность граждан» (с измене</w:t>
      </w:r>
      <w:r w:rsidR="002A2BD5">
        <w:rPr>
          <w:rFonts w:ascii="Times New Roman" w:eastAsia="Times New Roman" w:hAnsi="Times New Roman" w:cs="Times New Roman"/>
          <w:sz w:val="28"/>
          <w:szCs w:val="28"/>
        </w:rPr>
        <w:t>ниями, внесенными постановлениями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№96, от 11.04.2019 №36)  следующие изменения:</w:t>
      </w:r>
    </w:p>
    <w:p w:rsidR="00DF77AE" w:rsidRDefault="00DF77AE" w:rsidP="00DF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AD1C71">
        <w:rPr>
          <w:rFonts w:ascii="Times New Roman" w:eastAsia="Times New Roman" w:hAnsi="Times New Roman" w:cs="Times New Roman"/>
          <w:sz w:val="28"/>
          <w:szCs w:val="28"/>
        </w:rPr>
        <w:t xml:space="preserve"> В пункте 2.11 раздела II административного регламента</w:t>
      </w:r>
      <w:r w:rsidR="00B9573B">
        <w:rPr>
          <w:rFonts w:ascii="Times New Roman" w:eastAsia="Times New Roman" w:hAnsi="Times New Roman" w:cs="Times New Roman"/>
          <w:sz w:val="28"/>
          <w:szCs w:val="28"/>
        </w:rPr>
        <w:t xml:space="preserve"> слова «Исчерпывающий перечень оснований для отказа в предоставлении муниципальной услуги</w:t>
      </w:r>
      <w:proofErr w:type="gramStart"/>
      <w:r w:rsidR="00B9573B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3B17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95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B9573B">
        <w:rPr>
          <w:rFonts w:ascii="Times New Roman" w:eastAsia="Times New Roman" w:hAnsi="Times New Roman" w:cs="Times New Roman"/>
          <w:sz w:val="28"/>
          <w:szCs w:val="28"/>
        </w:rPr>
        <w:t>исключить.</w:t>
      </w:r>
    </w:p>
    <w:p w:rsidR="00B9573B" w:rsidRPr="00B9573B" w:rsidRDefault="00B9573B" w:rsidP="00DF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разделе II  административного регламента пункт 2.5  исключить.</w:t>
      </w:r>
    </w:p>
    <w:p w:rsidR="00B9573B" w:rsidRPr="00B9573B" w:rsidRDefault="00B9573B" w:rsidP="00DF77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7E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B17E8">
        <w:rPr>
          <w:rFonts w:ascii="Times New Roman" w:eastAsia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административного регламента </w:t>
      </w:r>
      <w:r w:rsidR="003B17E8">
        <w:rPr>
          <w:rFonts w:ascii="Times New Roman" w:eastAsia="Times New Roman" w:hAnsi="Times New Roman" w:cs="Times New Roman"/>
          <w:sz w:val="28"/>
          <w:szCs w:val="28"/>
        </w:rPr>
        <w:t>пункт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исключить.</w:t>
      </w:r>
    </w:p>
    <w:p w:rsidR="00DF77AE" w:rsidRDefault="00DF77AE" w:rsidP="00DF77A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DF77AE" w:rsidRDefault="00DF77AE" w:rsidP="00DF77A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B1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сельсовета.</w:t>
      </w:r>
    </w:p>
    <w:p w:rsidR="00DF77AE" w:rsidRDefault="00DF77AE" w:rsidP="00DF77A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7AE" w:rsidRDefault="00DF77AE" w:rsidP="00DF77A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7AE" w:rsidRDefault="00DF77AE" w:rsidP="00DF77A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Андреевского сельсовета</w:t>
      </w:r>
    </w:p>
    <w:p w:rsidR="00DF77AE" w:rsidRDefault="00DF77AE" w:rsidP="00DF77A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Т.Н.Ветровская</w:t>
      </w:r>
      <w:proofErr w:type="spellEnd"/>
    </w:p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/>
    <w:p w:rsidR="00DF77AE" w:rsidRDefault="00DF77AE" w:rsidP="00DF77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DF77AE" w:rsidRDefault="00DF77AE" w:rsidP="00DF77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35-523</w:t>
      </w:r>
    </w:p>
    <w:p w:rsidR="00DF77AE" w:rsidRDefault="00DF77AE" w:rsidP="00DF77AE"/>
    <w:p w:rsidR="006D5823" w:rsidRDefault="006D5823"/>
    <w:sectPr w:rsidR="006D5823" w:rsidSect="006D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F77AE"/>
    <w:rsid w:val="00155B31"/>
    <w:rsid w:val="002A2BD5"/>
    <w:rsid w:val="003B17E8"/>
    <w:rsid w:val="006D5823"/>
    <w:rsid w:val="00AD1C71"/>
    <w:rsid w:val="00B9573B"/>
    <w:rsid w:val="00D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7AE"/>
    <w:rPr>
      <w:color w:val="0000FF"/>
      <w:u w:val="single"/>
    </w:rPr>
  </w:style>
  <w:style w:type="paragraph" w:styleId="a4">
    <w:name w:val="No Spacing"/>
    <w:uiPriority w:val="1"/>
    <w:qFormat/>
    <w:rsid w:val="00DF77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2019-07-15T05:21:00Z</cp:lastPrinted>
  <dcterms:created xsi:type="dcterms:W3CDTF">2019-07-12T07:47:00Z</dcterms:created>
  <dcterms:modified xsi:type="dcterms:W3CDTF">2019-07-15T05:22:00Z</dcterms:modified>
</cp:coreProperties>
</file>