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B5" w:rsidRDefault="004317B5" w:rsidP="00431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317B5" w:rsidRDefault="004317B5" w:rsidP="00431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4317B5" w:rsidRDefault="004317B5" w:rsidP="004317B5">
      <w:pPr>
        <w:jc w:val="center"/>
        <w:rPr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4317B5" w:rsidRDefault="004317B5" w:rsidP="00431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317B5" w:rsidRDefault="004317B5" w:rsidP="004317B5">
      <w:pPr>
        <w:jc w:val="center"/>
        <w:outlineLvl w:val="0"/>
        <w:rPr>
          <w:sz w:val="28"/>
          <w:szCs w:val="28"/>
        </w:rPr>
      </w:pPr>
    </w:p>
    <w:p w:rsidR="004317B5" w:rsidRDefault="004317B5" w:rsidP="004317B5">
      <w:pPr>
        <w:tabs>
          <w:tab w:val="left" w:pos="6521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17B5" w:rsidRDefault="004317B5" w:rsidP="004317B5">
      <w:pPr>
        <w:ind w:firstLine="709"/>
        <w:jc w:val="center"/>
        <w:rPr>
          <w:sz w:val="28"/>
          <w:szCs w:val="28"/>
        </w:rPr>
      </w:pPr>
    </w:p>
    <w:p w:rsidR="004317B5" w:rsidRDefault="004317B5" w:rsidP="00431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16.12.2019                              № 112</w:t>
      </w:r>
    </w:p>
    <w:p w:rsidR="004317B5" w:rsidRDefault="004317B5" w:rsidP="004317B5">
      <w:pPr>
        <w:jc w:val="center"/>
        <w:rPr>
          <w:sz w:val="28"/>
          <w:szCs w:val="28"/>
        </w:rPr>
      </w:pPr>
    </w:p>
    <w:p w:rsidR="004317B5" w:rsidRDefault="004317B5" w:rsidP="00431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Порядка ведения реестра расходных обязательств </w:t>
      </w:r>
    </w:p>
    <w:p w:rsidR="004317B5" w:rsidRDefault="004317B5" w:rsidP="004317B5">
      <w:pPr>
        <w:jc w:val="center"/>
        <w:rPr>
          <w:szCs w:val="28"/>
        </w:rPr>
      </w:pPr>
      <w:r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4317B5" w:rsidRDefault="004317B5" w:rsidP="004317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17B5" w:rsidRDefault="004317B5" w:rsidP="004317B5">
      <w:pPr>
        <w:ind w:right="-2"/>
        <w:jc w:val="both"/>
        <w:rPr>
          <w:sz w:val="28"/>
          <w:szCs w:val="28"/>
        </w:rPr>
      </w:pPr>
    </w:p>
    <w:p w:rsidR="004317B5" w:rsidRDefault="004317B5" w:rsidP="004317B5">
      <w:pPr>
        <w:ind w:firstLine="709"/>
        <w:jc w:val="both"/>
      </w:pPr>
      <w:r>
        <w:rPr>
          <w:bCs/>
          <w:sz w:val="28"/>
          <w:szCs w:val="28"/>
        </w:rPr>
        <w:t xml:space="preserve">В соответствии со статьей 87 Бюджетного кодекса Российской Федерации, статьей 30 решения Совета депутатов Андреевского сельсовета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t xml:space="preserve">  </w:t>
      </w:r>
      <w:r>
        <w:rPr>
          <w:sz w:val="28"/>
          <w:szCs w:val="28"/>
        </w:rPr>
        <w:t xml:space="preserve">Новосибирской области от 24.09.2019    № 204  «О бюджетном  </w:t>
      </w:r>
      <w:r>
        <w:t xml:space="preserve"> </w:t>
      </w:r>
      <w:r>
        <w:rPr>
          <w:sz w:val="28"/>
          <w:szCs w:val="28"/>
        </w:rPr>
        <w:t xml:space="preserve">процессе </w:t>
      </w:r>
      <w:r>
        <w:t xml:space="preserve">  </w:t>
      </w:r>
      <w:r>
        <w:rPr>
          <w:sz w:val="28"/>
          <w:szCs w:val="28"/>
        </w:rPr>
        <w:t xml:space="preserve"> в Андреевском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</w:p>
    <w:p w:rsidR="004317B5" w:rsidRDefault="004317B5" w:rsidP="004317B5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Новосибирской области»,  администрация Андреевского сельсовета</w:t>
      </w:r>
      <w:r>
        <w:rPr>
          <w:sz w:val="20"/>
          <w:szCs w:val="20"/>
        </w:rPr>
        <w:t xml:space="preserve">                          </w:t>
      </w:r>
    </w:p>
    <w:p w:rsidR="004317B5" w:rsidRDefault="004317B5" w:rsidP="00431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7B5" w:rsidRDefault="004317B5" w:rsidP="004317B5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1. Утвердить Порядок ведения реестра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приложению.</w:t>
      </w:r>
    </w:p>
    <w:p w:rsidR="004317B5" w:rsidRDefault="004317B5" w:rsidP="004317B5">
      <w:pPr>
        <w:pStyle w:val="ConsPlusNonformat"/>
        <w:spacing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15.06.2015 № 50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Андреевского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  <w:r>
        <w:rPr>
          <w:rFonts w:ascii="Times New Roman" w:hAnsi="Times New Roman" w:cs="Times New Roman"/>
          <w:szCs w:val="28"/>
        </w:rPr>
        <w:t xml:space="preserve">  </w:t>
      </w:r>
    </w:p>
    <w:p w:rsidR="004317B5" w:rsidRDefault="004317B5" w:rsidP="004317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3. 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317B5" w:rsidRDefault="004317B5" w:rsidP="004317B5">
      <w:pPr>
        <w:pStyle w:val="ConsPlusTitle"/>
        <w:ind w:firstLine="708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  <w:r>
        <w:rPr>
          <w:b w:val="0"/>
        </w:rPr>
        <w:t>Глава Андреевского сельсовета</w:t>
      </w:r>
    </w:p>
    <w:p w:rsidR="004317B5" w:rsidRDefault="004317B5" w:rsidP="004317B5">
      <w:pPr>
        <w:pStyle w:val="ConsPlusTitle"/>
        <w:jc w:val="both"/>
        <w:rPr>
          <w:b w:val="0"/>
        </w:rPr>
      </w:pPr>
      <w:proofErr w:type="spellStart"/>
      <w:r>
        <w:rPr>
          <w:b w:val="0"/>
        </w:rPr>
        <w:t>Баганского</w:t>
      </w:r>
      <w:proofErr w:type="spellEnd"/>
      <w:r>
        <w:rPr>
          <w:b w:val="0"/>
        </w:rPr>
        <w:t xml:space="preserve"> района Новосибирской области                         </w:t>
      </w:r>
      <w:proofErr w:type="spellStart"/>
      <w:r>
        <w:rPr>
          <w:b w:val="0"/>
        </w:rPr>
        <w:t>Т.Н.Ветровская</w:t>
      </w:r>
      <w:proofErr w:type="spellEnd"/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</w:rPr>
      </w:pPr>
    </w:p>
    <w:p w:rsidR="004317B5" w:rsidRDefault="004317B5" w:rsidP="004317B5">
      <w:pPr>
        <w:pStyle w:val="ConsPlusTitle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Кривошеева Нина Алексеевна</w:t>
      </w:r>
    </w:p>
    <w:p w:rsidR="004317B5" w:rsidRDefault="004317B5" w:rsidP="004317B5">
      <w:pPr>
        <w:pStyle w:val="ConsPlusTitle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35-523</w:t>
      </w:r>
    </w:p>
    <w:p w:rsidR="004317B5" w:rsidRDefault="004317B5" w:rsidP="004317B5">
      <w:pPr>
        <w:rPr>
          <w:color w:val="000000"/>
          <w:sz w:val="28"/>
          <w:szCs w:val="28"/>
        </w:rPr>
      </w:pPr>
    </w:p>
    <w:p w:rsidR="004317B5" w:rsidRDefault="004317B5" w:rsidP="004317B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17B5" w:rsidRDefault="004317B5" w:rsidP="004317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</w:t>
      </w:r>
    </w:p>
    <w:p w:rsidR="004317B5" w:rsidRDefault="004317B5" w:rsidP="004317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317B5" w:rsidRDefault="004317B5" w:rsidP="004317B5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4317B5" w:rsidRDefault="004317B5" w:rsidP="004317B5">
      <w:pPr>
        <w:jc w:val="right"/>
        <w:rPr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4317B5" w:rsidRDefault="004317B5" w:rsidP="004317B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317B5" w:rsidRDefault="004317B5" w:rsidP="004317B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16.12.2019  № 112</w:t>
      </w:r>
    </w:p>
    <w:p w:rsidR="004317B5" w:rsidRDefault="004317B5" w:rsidP="004317B5">
      <w:pPr>
        <w:jc w:val="right"/>
        <w:rPr>
          <w:sz w:val="28"/>
          <w:szCs w:val="28"/>
        </w:rPr>
      </w:pPr>
    </w:p>
    <w:p w:rsidR="004317B5" w:rsidRDefault="004317B5" w:rsidP="004317B5">
      <w:pPr>
        <w:jc w:val="right"/>
        <w:rPr>
          <w:sz w:val="28"/>
          <w:szCs w:val="28"/>
        </w:rPr>
      </w:pPr>
    </w:p>
    <w:p w:rsidR="004317B5" w:rsidRDefault="004317B5" w:rsidP="004317B5">
      <w:pPr>
        <w:pStyle w:val="ConsPlusTitle"/>
        <w:jc w:val="center"/>
      </w:pPr>
      <w:r>
        <w:t>ПОРЯДОК</w:t>
      </w:r>
    </w:p>
    <w:p w:rsidR="004317B5" w:rsidRDefault="004317B5" w:rsidP="004317B5">
      <w:pPr>
        <w:pStyle w:val="ConsPlusTitle"/>
        <w:jc w:val="center"/>
      </w:pPr>
      <w:r>
        <w:t>ВЕДЕНИЯ РЕЕСТРА РАСХОДНЫХ ОБЯЗАТЕЛЬСТВ</w:t>
      </w:r>
    </w:p>
    <w:p w:rsidR="004317B5" w:rsidRDefault="004317B5" w:rsidP="004317B5">
      <w:pPr>
        <w:pStyle w:val="ConsPlusTitle"/>
        <w:jc w:val="center"/>
      </w:pPr>
      <w:r>
        <w:t>АНДРЕЕВСКОГО СЕЛЬСОВЕТА БАГАНСКОГО РАЙОНА НОВОСИБИРСКОЙ ОБЛАСТИ</w:t>
      </w:r>
    </w:p>
    <w:p w:rsidR="004317B5" w:rsidRDefault="004317B5" w:rsidP="004317B5">
      <w:pPr>
        <w:pStyle w:val="ConsPlusTitle"/>
        <w:jc w:val="center"/>
      </w:pPr>
    </w:p>
    <w:p w:rsidR="004317B5" w:rsidRDefault="004317B5" w:rsidP="004317B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 Настоящий Порядок определяет правила формирования и ведения реестра расходных обязательств Андреевского сельсовета </w:t>
      </w:r>
      <w:proofErr w:type="spellStart"/>
      <w:r>
        <w:rPr>
          <w:rFonts w:ascii="Times New Roman" w:hAnsi="Times New Roman" w:cs="Times New Roman"/>
          <w:b w:val="0"/>
          <w:color w:val="auto"/>
        </w:rPr>
        <w:t>Баганского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                                              </w:t>
      </w:r>
    </w:p>
    <w:p w:rsidR="004317B5" w:rsidRDefault="004317B5" w:rsidP="004317B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(далее соответственно – реестр расходных обязательств, расходные обязательства).</w:t>
      </w:r>
    </w:p>
    <w:p w:rsidR="004317B5" w:rsidRDefault="004317B5" w:rsidP="004317B5">
      <w:pPr>
        <w:pStyle w:val="4"/>
        <w:ind w:firstLine="709"/>
        <w:jc w:val="both"/>
        <w:rPr>
          <w:b w:val="0"/>
          <w:szCs w:val="20"/>
        </w:rPr>
      </w:pPr>
      <w:r>
        <w:rPr>
          <w:b w:val="0"/>
        </w:rPr>
        <w:t xml:space="preserve">2. Реестр расходных обязательств ведется с целью учета расходных обязательств и определения объема бюджетных ассигнований бюджета Андреевского сельсовета </w:t>
      </w:r>
      <w:proofErr w:type="spellStart"/>
      <w:r>
        <w:rPr>
          <w:b w:val="0"/>
        </w:rPr>
        <w:t>Баганского</w:t>
      </w:r>
      <w:proofErr w:type="spellEnd"/>
      <w:r>
        <w:rPr>
          <w:b w:val="0"/>
        </w:rPr>
        <w:t xml:space="preserve"> района Новосибирской области (далее – местный бюджет),  необходимых для их исполнения.</w:t>
      </w:r>
    </w:p>
    <w:p w:rsidR="004317B5" w:rsidRDefault="004317B5" w:rsidP="004317B5">
      <w:pPr>
        <w:pStyle w:val="4"/>
        <w:ind w:firstLine="709"/>
        <w:jc w:val="both"/>
        <w:rPr>
          <w:b w:val="0"/>
        </w:rPr>
      </w:pPr>
      <w:r>
        <w:rPr>
          <w:b w:val="0"/>
        </w:rPr>
        <w:t>3. Данные реестра расходных обязательств используются при составлении проекта местного бюджета.</w:t>
      </w:r>
    </w:p>
    <w:p w:rsidR="004317B5" w:rsidRDefault="004317B5" w:rsidP="004317B5">
      <w:pPr>
        <w:pStyle w:val="4"/>
        <w:ind w:firstLine="709"/>
        <w:jc w:val="both"/>
        <w:rPr>
          <w:b w:val="0"/>
          <w:szCs w:val="28"/>
        </w:rPr>
      </w:pPr>
      <w:r>
        <w:rPr>
          <w:b w:val="0"/>
        </w:rPr>
        <w:t>4. </w:t>
      </w:r>
      <w:proofErr w:type="gramStart"/>
      <w:r>
        <w:rPr>
          <w:b w:val="0"/>
        </w:rPr>
        <w:t xml:space="preserve">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нормативных правовых актов администрации Андреевского сельсовета </w:t>
      </w:r>
      <w:proofErr w:type="spellStart"/>
      <w:r>
        <w:rPr>
          <w:b w:val="0"/>
        </w:rPr>
        <w:t>Баганского</w:t>
      </w:r>
      <w:proofErr w:type="spellEnd"/>
      <w:r>
        <w:rPr>
          <w:b w:val="0"/>
        </w:rPr>
        <w:t xml:space="preserve"> района Новосибирской области, обусловливающих </w:t>
      </w:r>
      <w:r>
        <w:rPr>
          <w:b w:val="0"/>
          <w:szCs w:val="28"/>
        </w:rPr>
        <w:t xml:space="preserve">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 администрации Андреевского сельсовета </w:t>
      </w:r>
      <w:proofErr w:type="spellStart"/>
      <w:r>
        <w:rPr>
          <w:b w:val="0"/>
          <w:szCs w:val="28"/>
        </w:rPr>
        <w:t>Баганского</w:t>
      </w:r>
      <w:proofErr w:type="spellEnd"/>
      <w:proofErr w:type="gramEnd"/>
      <w:r>
        <w:rPr>
          <w:b w:val="0"/>
          <w:szCs w:val="28"/>
        </w:rPr>
        <w:t xml:space="preserve"> района Новосибирской области с оценкой объемов 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4317B5" w:rsidRDefault="004317B5" w:rsidP="004317B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Формирование и ведение реестра расходных обязательств осуществляется специалистом 1 разряда администрации 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</w:t>
      </w:r>
      <w:r>
        <w:rPr>
          <w:rFonts w:ascii="Times New Roman" w:hAnsi="Times New Roman" w:cs="Times New Roman"/>
          <w:szCs w:val="28"/>
        </w:rPr>
        <w:t xml:space="preserve">                                         </w:t>
      </w:r>
    </w:p>
    <w:p w:rsidR="004317B5" w:rsidRDefault="004317B5" w:rsidP="004317B5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носителе, на основании сведений, содержащихся в реестрах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авных распорядителей средств местного бюджета.</w:t>
      </w:r>
    </w:p>
    <w:p w:rsidR="004317B5" w:rsidRDefault="004317B5" w:rsidP="004317B5">
      <w:pPr>
        <w:pStyle w:val="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6. Реестр расходных обязатель</w:t>
      </w:r>
      <w:proofErr w:type="gramStart"/>
      <w:r>
        <w:rPr>
          <w:b w:val="0"/>
          <w:szCs w:val="28"/>
        </w:rPr>
        <w:t>ств пр</w:t>
      </w:r>
      <w:proofErr w:type="gramEnd"/>
      <w:r>
        <w:rPr>
          <w:b w:val="0"/>
          <w:szCs w:val="28"/>
        </w:rPr>
        <w:t>едставляется специалистом 1 разряда администрации ежегодно:</w:t>
      </w:r>
    </w:p>
    <w:p w:rsidR="004317B5" w:rsidRDefault="004317B5" w:rsidP="004317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1) в Совет депутатов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Cs w:val="28"/>
        </w:rPr>
        <w:t xml:space="preserve">                                                     </w:t>
      </w:r>
    </w:p>
    <w:p w:rsidR="004317B5" w:rsidRDefault="004317B5" w:rsidP="00431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документов и материалов, представляемых одновременно с проектом решения о местном бюджете, по форме согласно </w:t>
      </w:r>
      <w:hyperlink r:id="rId4" w:history="1">
        <w:r>
          <w:rPr>
            <w:rStyle w:val="a3"/>
            <w:rFonts w:eastAsiaTheme="majorEastAsia"/>
          </w:rPr>
          <w:t>приложению</w:t>
        </w:r>
      </w:hyperlink>
      <w:r>
        <w:rPr>
          <w:sz w:val="28"/>
          <w:szCs w:val="28"/>
        </w:rPr>
        <w:t xml:space="preserve"> к настоящему Порядку;</w:t>
      </w:r>
    </w:p>
    <w:p w:rsidR="004317B5" w:rsidRDefault="004317B5" w:rsidP="0043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министерство финансов и налоговой политики Новосибирской области (далее – министерство финансов) – по форме и в порядке, утвержденном приказом министерства финансов.</w:t>
      </w:r>
    </w:p>
    <w:p w:rsidR="004317B5" w:rsidRDefault="004317B5" w:rsidP="004317B5">
      <w:pPr>
        <w:pStyle w:val="4"/>
        <w:ind w:firstLine="709"/>
        <w:jc w:val="both"/>
        <w:rPr>
          <w:b w:val="0"/>
          <w:szCs w:val="20"/>
        </w:rPr>
      </w:pPr>
      <w:r>
        <w:rPr>
          <w:b w:val="0"/>
        </w:rPr>
        <w:t>7. Главные распорядители средств местного бюджета ведут и представляют в финансовый орган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4317B5" w:rsidRDefault="004317B5" w:rsidP="0043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для составления проекта местного бюджета – не позднее 1 ноября текущего года;</w:t>
      </w:r>
    </w:p>
    <w:p w:rsidR="004317B5" w:rsidRDefault="004317B5" w:rsidP="0043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для предоставления в министерство финансов и налоговой политики Новосибирской области – не позднее 15 мая текущего года.</w:t>
      </w:r>
    </w:p>
    <w:p w:rsidR="004317B5" w:rsidRDefault="004317B5" w:rsidP="0043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Главные распорядители средств местного бюджета обеспечивают полноту, своевременность и достоверность сведений, предоставляемых в финансовый орган, для целей формирования и ведения реестра расходных обязательств.</w:t>
      </w:r>
    </w:p>
    <w:p w:rsidR="004317B5" w:rsidRDefault="004317B5" w:rsidP="00431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Финансовый орган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полнотой, своевременностью и достоверностью сведений для целей формирования и ведения реестра расходных обязательств.</w:t>
      </w:r>
    </w:p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/>
    <w:p w:rsidR="004317B5" w:rsidRDefault="004317B5" w:rsidP="004317B5">
      <w:pPr>
        <w:sectPr w:rsidR="004317B5">
          <w:pgSz w:w="11906" w:h="16838"/>
          <w:pgMar w:top="1134" w:right="850" w:bottom="1134" w:left="1701" w:header="708" w:footer="708" w:gutter="0"/>
          <w:cols w:space="720"/>
        </w:sectPr>
      </w:pPr>
    </w:p>
    <w:p w:rsidR="004317B5" w:rsidRDefault="004317B5" w:rsidP="004317B5"/>
    <w:tbl>
      <w:tblPr>
        <w:tblW w:w="154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81"/>
        <w:gridCol w:w="1242"/>
        <w:gridCol w:w="1105"/>
        <w:gridCol w:w="1105"/>
        <w:gridCol w:w="1152"/>
        <w:gridCol w:w="991"/>
        <w:gridCol w:w="991"/>
        <w:gridCol w:w="968"/>
        <w:gridCol w:w="943"/>
        <w:gridCol w:w="905"/>
        <w:gridCol w:w="1017"/>
        <w:gridCol w:w="795"/>
      </w:tblGrid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Порядку ведения реестра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расходных</w:t>
            </w:r>
            <w:proofErr w:type="gramEnd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обязательств ________________________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(наименование муниципального образования)</w:t>
            </w: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Новосибирской области</w:t>
            </w: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Реестр</w:t>
            </w:r>
          </w:p>
        </w:tc>
        <w:tc>
          <w:tcPr>
            <w:tcW w:w="1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88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расходных обязательств _____________________________________ Новосибирской области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5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(наименование муниципального образования)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 ___.___._____</w:t>
            </w:r>
          </w:p>
        </w:tc>
        <w:tc>
          <w:tcPr>
            <w:tcW w:w="12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905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полномочий</w:t>
            </w: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Правовое основание финансового обеспечения полномочий (нормативные правовые акты, договоры, соглашения Российской Федерации, Новосибирской области и ________________________)                              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(наименование муниципального образования)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 (раздел/подраздел)</w:t>
            </w:r>
          </w:p>
        </w:tc>
        <w:tc>
          <w:tcPr>
            <w:tcW w:w="6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Объем средств на исполнение расходного обязательства муниципального образования (тыс. рублей)</w:t>
            </w:r>
          </w:p>
        </w:tc>
      </w:tr>
      <w:tr w:rsidR="004317B5" w:rsidTr="004317B5">
        <w:trPr>
          <w:trHeight w:val="437"/>
        </w:trPr>
        <w:tc>
          <w:tcPr>
            <w:tcW w:w="4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Отчетный финансовый год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Текущий финансовый год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Плановый период*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565"/>
        </w:trPr>
        <w:tc>
          <w:tcPr>
            <w:tcW w:w="4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Наименование, номер и 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Номер статьи (подстатьи), пункта (подпункт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а)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Дата вступления в силу, срок действия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Утвержденные бюджетные ассигнова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ния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Исполнено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Финансовый год +1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Финансовый год +2</w:t>
            </w: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929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186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972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1.1. по перечню, предусмотренному частью  3 статьи 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822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1.2. в случаях закрепления законом субъекта Российской Федерации за сельскими поселениями вопросов местного значения  из числа вопросов местного значения городского поселения, предусмотренных частью 1 статьи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152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1.3.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314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131-ФЗ «Об общих принципах организации местного самоуправления в Российской Федерации», всего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610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права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905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3.1. по перечню, предусмотренному Федеральным  законом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598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3.2. по участию в осуществлении государственных полномочий (не переданных в соответствии со статьей 19 Федерального закона от 6 октября 2003 г. № 131-ФЗ «Об общих принципах организации местного самоуправления в Российской Федерации»), если это участие предусмотрено федеральными законами,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306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3.3.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375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057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446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4.1. за счет субвенций, предоставленных из федерального бюджета,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526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4.2. за счет субвенций, предоставленных из бюджета субъекта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672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4.3.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186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 Отдельные государственные полномочия, не переданные, но осуществляемые органами местного самоуправления сельского поселения за счет субвенций из бюджета субъекта Российской Федерации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1644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672"/>
        </w:trPr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7. Условно утвержденные расходы на первый и второй годы планового периода в соответствии с решением о местном бюджете сельского поселения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7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* заполняется в случае утверждения решения о бюджете на трехлетний период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35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Руководитель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425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(должность руководителя финансового органа)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317B5" w:rsidTr="004317B5">
        <w:trPr>
          <w:trHeight w:val="223"/>
        </w:trPr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7B5" w:rsidRDefault="004317B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4317B5" w:rsidRDefault="004317B5" w:rsidP="004317B5"/>
    <w:p w:rsidR="004317B5" w:rsidRDefault="004317B5">
      <w:pPr>
        <w:sectPr w:rsidR="004317B5" w:rsidSect="004317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2509" w:rsidRDefault="00CD2509"/>
    <w:sectPr w:rsidR="00CD2509" w:rsidSect="00CD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7B5"/>
    <w:rsid w:val="004317B5"/>
    <w:rsid w:val="00CD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317B5"/>
    <w:pPr>
      <w:keepNext/>
      <w:ind w:right="-284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317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17B5"/>
    <w:rPr>
      <w:color w:val="0000FF"/>
      <w:u w:val="single"/>
    </w:rPr>
  </w:style>
  <w:style w:type="paragraph" w:customStyle="1" w:styleId="ConsPlusTitle">
    <w:name w:val="ConsPlusTitle"/>
    <w:rsid w:val="0043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317B5"/>
    <w:pPr>
      <w:spacing w:after="0" w:line="268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4E338D3A100D0C5103F3FD0B485064E26264772FB8AE14DD7A6112013A3AFEEB31525EAC54C1B136E5191DA72DB60518AD11FB06BF3859DE9A505Eu8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2019-12-25T09:09:00Z</dcterms:created>
  <dcterms:modified xsi:type="dcterms:W3CDTF">2019-12-25T09:10:00Z</dcterms:modified>
</cp:coreProperties>
</file>