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C2" w:rsidRPr="00AF06C2" w:rsidRDefault="00AF06C2" w:rsidP="00AF0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F06C2" w:rsidRPr="00AF06C2" w:rsidRDefault="006F4741" w:rsidP="00AF0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АНДРЕЕВСКОГО</w:t>
      </w:r>
      <w:r w:rsidR="00AF06C2" w:rsidRPr="00AF0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</w:p>
    <w:p w:rsidR="00AF06C2" w:rsidRPr="00AF06C2" w:rsidRDefault="006F4741" w:rsidP="00AF0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БАГАНСКОГО</w:t>
      </w:r>
      <w:r w:rsidR="00AF06C2" w:rsidRPr="00AF0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  </w:t>
      </w:r>
    </w:p>
    <w:p w:rsidR="00AF06C2" w:rsidRPr="00AF06C2" w:rsidRDefault="00AF06C2" w:rsidP="00AF0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AF06C2" w:rsidRPr="00AF06C2" w:rsidRDefault="00AF06C2" w:rsidP="00AF0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06C2" w:rsidRPr="00AF06C2" w:rsidRDefault="00AF06C2" w:rsidP="00AF06C2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21D5" w:rsidRDefault="00AF21D5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1C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</w:t>
      </w:r>
      <w:r w:rsidR="006F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F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№</w:t>
      </w:r>
      <w:r w:rsidRPr="00AF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2" w:rsidRPr="00AF06C2" w:rsidRDefault="00AF06C2" w:rsidP="00AF0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Порядка составления, утверждения и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показателей планов (программ) финансово</w:t>
      </w:r>
      <w:r w:rsidR="006F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proofErr w:type="gramEnd"/>
    </w:p>
    <w:p w:rsidR="00AF06C2" w:rsidRPr="00AF06C2" w:rsidRDefault="005E3E1E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муниципального унитарного предприятия</w:t>
      </w:r>
    </w:p>
    <w:p w:rsidR="00AF06C2" w:rsidRPr="00AF06C2" w:rsidRDefault="005E3E1E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работы муниципального унитарного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 и использования им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закрепленного на праве хозяйственного ведения, реализации полномочий собс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твенника имущества муниципального унитарного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подпунктами 3, 9, 12 пункта 1 статьи 20, пунктом 3 статьи 26 Федерального закона от 14.11.2002  № 161-ФЗ «О государственных и муниципальных унитарных предприятиях»,</w:t>
      </w:r>
    </w:p>
    <w:p w:rsidR="00AF06C2" w:rsidRPr="00AF06C2" w:rsidRDefault="00AF06C2" w:rsidP="00AF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составления, утверждения и установления показателей планов (программ) финансово-хозяйств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деятельности муниципального унитарного предприятия Андреевского  сельсовета (прилагается).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показатели экономической эффектив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муниципального унитарного предприятия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утверждаются в составе показателей планов (программ) их финансово-хозяйственной деятельности.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06C2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 и размещается на официальном сайте </w:t>
      </w:r>
      <w:r w:rsidR="005E3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F06C2">
        <w:rPr>
          <w:rFonts w:ascii="Times New Roman" w:eastAsia="Arial CYR" w:hAnsi="Times New Roman" w:cs="Times New Roman"/>
          <w:sz w:val="28"/>
          <w:szCs w:val="28"/>
          <w:lang w:eastAsia="ru-RU"/>
        </w:rPr>
        <w:t>в сети «Интернет».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06C2" w:rsidRPr="00AF06C2" w:rsidRDefault="00AF06C2" w:rsidP="00AF06C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6C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="005E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AF06C2" w:rsidRPr="00AF06C2" w:rsidRDefault="00AF06C2" w:rsidP="005E3E1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6C2" w:rsidRPr="00AF06C2" w:rsidRDefault="005E3E1E" w:rsidP="00AF06C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06C2" w:rsidRPr="00AF06C2" w:rsidRDefault="005E3E1E" w:rsidP="00AF06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Андреевского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Г.Н.Салов</w:t>
      </w:r>
      <w:proofErr w:type="spellEnd"/>
    </w:p>
    <w:p w:rsidR="00AF06C2" w:rsidRPr="00AF06C2" w:rsidRDefault="00AF06C2" w:rsidP="00AF06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6C2" w:rsidRPr="00AF06C2" w:rsidRDefault="00AF06C2" w:rsidP="00AF06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E1E" w:rsidRDefault="005E3E1E" w:rsidP="00AF06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Капустина Наталья Михайловна</w:t>
      </w:r>
    </w:p>
    <w:p w:rsidR="005E3E1E" w:rsidRPr="005E3E1E" w:rsidRDefault="005E3E1E" w:rsidP="00AF06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35-515</w:t>
      </w:r>
    </w:p>
    <w:p w:rsidR="00AF06C2" w:rsidRDefault="009251D0" w:rsidP="009251D0">
      <w:pPr>
        <w:suppressAutoHyphens/>
        <w:overflowPunct w:val="0"/>
        <w:autoSpaceDE w:val="0"/>
        <w:spacing w:after="0" w:line="200" w:lineRule="atLeast"/>
        <w:ind w:left="652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9251D0" w:rsidRDefault="009251D0" w:rsidP="009251D0">
      <w:pPr>
        <w:suppressAutoHyphens/>
        <w:overflowPunct w:val="0"/>
        <w:autoSpaceDE w:val="0"/>
        <w:spacing w:after="0" w:line="2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 постановлением</w:t>
      </w:r>
    </w:p>
    <w:p w:rsidR="009251D0" w:rsidRDefault="001C6539" w:rsidP="009251D0">
      <w:pPr>
        <w:suppressAutoHyphens/>
        <w:overflowPunct w:val="0"/>
        <w:autoSpaceDE w:val="0"/>
        <w:spacing w:after="0" w:line="2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="009251D0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Андреевского</w:t>
      </w:r>
      <w:r w:rsidR="00D97A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D97AAA" w:rsidRPr="00AF06C2" w:rsidRDefault="001C6539" w:rsidP="009251D0">
      <w:pPr>
        <w:suppressAutoHyphens/>
        <w:overflowPunct w:val="0"/>
        <w:autoSpaceDE w:val="0"/>
        <w:spacing w:after="0" w:line="2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97AA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14.01.2013 </w:t>
      </w:r>
      <w:r w:rsidR="00D97A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</w:t>
      </w:r>
    </w:p>
    <w:p w:rsidR="00AF06C2" w:rsidRDefault="00AF06C2" w:rsidP="00AF06C2">
      <w:pPr>
        <w:suppressAutoHyphens/>
        <w:overflowPunct w:val="0"/>
        <w:autoSpaceDE w:val="0"/>
        <w:spacing w:after="0" w:line="200" w:lineRule="atLeast"/>
        <w:ind w:left="652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1D0" w:rsidRDefault="009251D0" w:rsidP="00AF06C2">
      <w:pPr>
        <w:suppressAutoHyphens/>
        <w:overflowPunct w:val="0"/>
        <w:autoSpaceDE w:val="0"/>
        <w:spacing w:after="0" w:line="200" w:lineRule="atLeast"/>
        <w:ind w:left="652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1D0" w:rsidRPr="00AF06C2" w:rsidRDefault="009251D0" w:rsidP="00AF06C2">
      <w:pPr>
        <w:suppressAutoHyphens/>
        <w:overflowPunct w:val="0"/>
        <w:autoSpaceDE w:val="0"/>
        <w:spacing w:after="0" w:line="200" w:lineRule="atLeast"/>
        <w:ind w:left="652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составления, утверждения и установления показателей планов (программ) финансово-хозяйст</w:t>
      </w:r>
      <w:r w:rsidR="00D97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деятельности муниципального унитарного предприятия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целях обеспечения единого подхода к составлению, утверждению и установлению показателей планов (программ) финансово-хозяйственной деятельности муни</w:t>
      </w:r>
      <w:r w:rsidR="00D97A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унитарного предприятия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(далее - муниципальное унитарное предприятие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повышения эффективности его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выявления и использования резервов, усиления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proofErr w:type="gramEnd"/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муниципального унитарного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определяет: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1.2.1.этапы подготовки и утверждения планов (программ) финансово-хозяйств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деятельности муниципального унитарного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 деятельности предприятия);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эффектив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муниципального унитарного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последовательность действий должностных лиц и отраслевых (функциональных) органо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на которые возложены координация и регулирование деятельности в соответствующих отраслях (сферах) управления, при составлении и утверждении п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деятельности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порядок осуществления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утвержденных показателей и выполнением п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деятельности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периодичность, состав и перечень предст</w:t>
      </w:r>
      <w:r w:rsidR="00742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авляемой отчетности руководителем муниципального предприятия о деятельности последнего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деятельности предприятия (форма программы приведена в приложении к настоящему Порядку).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деятельности предприятия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экономической эффективности деятельности муниципального унитарного предприятия устанавливаются (утверждаются) поквартально нарастающим итогом.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разработки и утверждения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финансово-хозяйственно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предприятия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51508B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Руководитель муниципального унитарного предприятия ежегодно обеспечивае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  разработку проектов программ финансово-хозяйственной деятельности предприятия на год с поквартальной разбивкой, пояснительной запиской и до 01 ноября (до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планируемого года) представляе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их в 1 экземпляре (с электронной копией)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Андреевского сельсовета.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деятельности предприятия, разработанной по установленной форме, представляется технико-экономическое обоснование планируемых мероприятий, затрат на их реализацию, а также ожидаемого эффекта от их выполнения. 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сро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 1 декабря  текущего года  с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проводит анализ проектов планов финансово-хозяйстве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деятельности муниципального унитарного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6C2" w:rsidRPr="00AF06C2" w:rsidRDefault="00AF06C2" w:rsidP="00AF0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Специалис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администрации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основании проведенного анализа представленного проекта программы, рассматривает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свои замечания и предложения в адрес руководителя муниципального унитарного предприятия для корректировки данной программы. 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 руководитель муниципального унитарного предприятия обязан  внести в проект программы требуемые изменения (либо представить письменное обоснование отказа по внесению изменений) и представить доработанные проекты   с электронной копией.</w:t>
      </w:r>
    </w:p>
    <w:p w:rsidR="00AF06C2" w:rsidRPr="00AF06C2" w:rsidRDefault="00AF06C2" w:rsidP="00AF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После проведения анали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проекты программ 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направляет    на  ут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верждение Главе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Утвержденные   программы в срок до 20 декабря (до начала планируемого года) довод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до исполнения муниципальному унитарному предприятию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один экземпляр программы остается </w:t>
      </w:r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администрации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второй экземпляр направляется муниципальному унитарному предприятию, третий э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кземпляр передается в Отдел строительства, архитектуры, жилищно-коммунального и дорожного комплекса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="0051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течение планируемого года утвержденные пр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деятельности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могут уточ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няться. В случае уточнения с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вносит в программы соответствующие изменения и представляет их для исполнения лицам, указанным в п. 2.5. настоящего Порядка.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Основанием для уточнения программ деятельнос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предприятия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корректировка в течение планируемого года бюджетных средств, предусмотренных для предприятия;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изменение объема и номенклатуры оказываемых услуг;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</w:r>
    </w:p>
    <w:p w:rsidR="00AF06C2" w:rsidRPr="00AF06C2" w:rsidRDefault="00AF06C2" w:rsidP="00AF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2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деятельности предприятия</w:t>
      </w:r>
    </w:p>
    <w:p w:rsidR="00AF06C2" w:rsidRPr="00AF06C2" w:rsidRDefault="00AF06C2" w:rsidP="00AF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925E0C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Муниципальное предприятие организуе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работу в соответствии с утвержденными и согласованными программами деятельности предприятия, ответственность за выполнение которых несет руководитель муниципального предприятия.</w:t>
      </w:r>
    </w:p>
    <w:p w:rsidR="00AF06C2" w:rsidRPr="00AF06C2" w:rsidRDefault="00925E0C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Муниципальное предприятие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отчеты</w:t>
      </w:r>
      <w:proofErr w:type="gramEnd"/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материалами, указанными в </w:t>
      </w:r>
      <w:proofErr w:type="spellStart"/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. 3.2.1 и 3.2.2 настоящего Порядка,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администрацию Андреевского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направляют: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Ежеквартальные - не позднее 30-го числа месяца, следующего за отчетным периодом, при этом предоставляются: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бухгалтерской отчетности (формы NN 1 - 5) с отметкой налогового органа;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выполнении программ, включающие в себя сравнение фактически достигнутых показателей с их плановыми значениями, в том числе с приложением пояснительных записок о допущенных отклонениях фактических показателей от утвержденных с анализом причин отклонения;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кредиторской и дебиторской задолженности: общая сумма, в том числе просроченная, полный перечень организаций и предприятий с суммой просроченного долга более 50 тыс. рублей (с указанием суммы долга);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проводимой </w:t>
      </w:r>
      <w:proofErr w:type="spell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работе по взысканию задолженности;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наложении ареста на имущество;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недвижимом имуществе предприятия, не используемом в производственных целях;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фонде оплаты труда за отчетный период;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задержке выплаты заработной платы;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среднесписочной численности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по движению кадров;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наличии признаков банкротства (с указанием на меры, принятые руководителем в целях финансового оздоровления).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позднее 30 марта года, следующего за отчетным годом, помимо материалов, указанных в </w:t>
      </w:r>
      <w:proofErr w:type="spell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. 3.2.1 настоящего Порядка: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формировании фондов, предусмотренных Уставом, и направлениях использования прибыли;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в структуре выполняемых работ и услуг, в том числе с указанием прочих видов деятельности.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Специалис</w:t>
      </w:r>
      <w:r w:rsidR="0032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32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анализиру</w:t>
      </w:r>
      <w:r w:rsidR="003278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представленные муниципальным предприятием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 представляет их Главе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6C2" w:rsidRPr="00AF06C2" w:rsidRDefault="00AF06C2" w:rsidP="00AF06C2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80" w:rsidRDefault="00D35380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80" w:rsidRPr="00AF06C2" w:rsidRDefault="00D35380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составления,</w:t>
      </w: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и установления показателей планов</w:t>
      </w:r>
    </w:p>
    <w:p w:rsidR="00AF06C2" w:rsidRPr="00AF06C2" w:rsidRDefault="00AF06C2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(программ) финансово-хозяйственной деятельности</w:t>
      </w:r>
    </w:p>
    <w:p w:rsidR="00AF06C2" w:rsidRPr="00AF06C2" w:rsidRDefault="00D35380" w:rsidP="00AF06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Андреевского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муниципального унитарного предприятия</w:t>
      </w:r>
    </w:p>
    <w:p w:rsidR="00AF06C2" w:rsidRPr="00AF06C2" w:rsidRDefault="00D35380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Андреевского</w:t>
      </w:r>
      <w:r w:rsidR="00AF06C2"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Резюме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60"/>
        <w:gridCol w:w="4230"/>
      </w:tblGrid>
      <w:tr w:rsidR="00AF06C2" w:rsidRPr="00AF06C2" w:rsidTr="005E3E1E">
        <w:trPr>
          <w:trHeight w:val="75"/>
        </w:trPr>
        <w:tc>
          <w:tcPr>
            <w:tcW w:w="9990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о муниципальном унитарном предприятии </w:t>
            </w:r>
          </w:p>
        </w:tc>
      </w:tr>
      <w:tr w:rsidR="00AF06C2" w:rsidRPr="00AF06C2" w:rsidTr="005E3E1E">
        <w:trPr>
          <w:trHeight w:val="21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фирменное наименование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предприятия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592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фирменное наименование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уставу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внесении в реестр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имущества: реестровый номер,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присвоения реестрового номера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(местонахождение)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Отраслевая принадлежность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вид деятельности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уставного фонда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недвижимого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имущества, переданного в хозяйственное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ведение предприятия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990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Сведения о руководителе муниципального унитарного предприятия </w:t>
            </w:r>
          </w:p>
        </w:tc>
      </w:tr>
      <w:tr w:rsidR="00AF06C2" w:rsidRPr="00AF06C2" w:rsidTr="005E3E1E">
        <w:trPr>
          <w:trHeight w:val="33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унитарного предприятия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наименование его должности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81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трудовом договоре,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заключенном с руководителем: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заключения трудового договора,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трудового договора,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450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трудового договора,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заключенного с руководителем: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окончание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6C2" w:rsidRPr="00AF06C2" w:rsidTr="005E3E1E">
        <w:trPr>
          <w:trHeight w:val="315"/>
        </w:trPr>
        <w:tc>
          <w:tcPr>
            <w:tcW w:w="576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руководителя: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рабочий </w:t>
            </w:r>
            <w:r w:rsidRPr="00AF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мобильный </w:t>
            </w:r>
          </w:p>
        </w:tc>
        <w:tc>
          <w:tcPr>
            <w:tcW w:w="4230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 Краткая характеристика хода реализации программы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муниципального унитарного предприятия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предыдущем году и в первом полугодии текущего года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Информация о выполнении программы предыдущего года.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Информация о ходе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текущего года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ожидаемых результатах ее выполнения в текущем году.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Анализ причин отклонения (в том числе ожидаемого) величин фактических показателей деятельности предприятия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планируемая величина прибыли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величина отчислений от прибыли в местный бюджет по результатам текущего года.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 году производственная программа предприятия включает в себя следующие основные направления получения прибыли: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N)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План производства продукции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(товаров, работ, услуг) муниципального унитарного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на планируемый год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931"/>
        <w:gridCol w:w="1134"/>
        <w:gridCol w:w="1063"/>
        <w:gridCol w:w="1063"/>
        <w:gridCol w:w="1063"/>
        <w:gridCol w:w="1182"/>
      </w:tblGrid>
      <w:tr w:rsidR="00AF06C2" w:rsidRPr="00AF06C2" w:rsidTr="005E3E1E">
        <w:trPr>
          <w:trHeight w:val="75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75" w:lineRule="atLeast"/>
              <w:ind w:left="-1739" w:firstLine="17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505" w:type="dxa"/>
            <w:gridSpan w:val="5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AF06C2" w:rsidRPr="00AF06C2" w:rsidTr="005E3E1E">
        <w:trPr>
          <w:trHeight w:val="210"/>
        </w:trPr>
        <w:tc>
          <w:tcPr>
            <w:tcW w:w="4485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производство,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1 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2 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87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1.N</w:t>
            </w:r>
          </w:p>
        </w:tc>
        <w:tc>
          <w:tcPr>
            <w:tcW w:w="3931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№ </w:t>
            </w:r>
          </w:p>
        </w:tc>
        <w:tc>
          <w:tcPr>
            <w:tcW w:w="1134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План производства определяет план выпуска продукции (товаров, работ, услуг) в натуральном выражении.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4. План (бюджет) продаж продукции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(товаров, работ, услуг) муниципального унитарного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на планируемый период (без учета НДС)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9"/>
        <w:gridCol w:w="87"/>
        <w:gridCol w:w="3554"/>
        <w:gridCol w:w="1135"/>
        <w:gridCol w:w="1135"/>
        <w:gridCol w:w="1135"/>
        <w:gridCol w:w="1135"/>
        <w:gridCol w:w="1180"/>
      </w:tblGrid>
      <w:tr w:rsidR="00AF06C2" w:rsidRPr="00AF06C2" w:rsidTr="005E3E1E">
        <w:trPr>
          <w:trHeight w:val="75"/>
        </w:trPr>
        <w:tc>
          <w:tcPr>
            <w:tcW w:w="657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505" w:type="dxa"/>
            <w:gridSpan w:val="5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AF06C2" w:rsidRPr="00AF06C2" w:rsidTr="005E3E1E">
        <w:trPr>
          <w:trHeight w:val="210"/>
        </w:trPr>
        <w:tc>
          <w:tcPr>
            <w:tcW w:w="4485" w:type="dxa"/>
            <w:gridSpan w:val="3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Запланированные продажи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товаров (работ, услуг), ед.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1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2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1.N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№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за единицу (товаров,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работ, услуг), руб./ед.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1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2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2.N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№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Запланированные продажи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товаров (работ, услуг),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тыс. руб.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1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2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3.N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№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554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31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продаж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Бюджет продаж разрабатывается по всем видам продукции и работ, включает данные об ожидаемых денежных потоках от продаж.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План (бюджет) затрат на производство продукции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(товаров, работ, услуг) муниципального унитарного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на планируемый период (без учета НДС)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2"/>
        <w:gridCol w:w="9"/>
        <w:gridCol w:w="3504"/>
        <w:gridCol w:w="1135"/>
        <w:gridCol w:w="1135"/>
        <w:gridCol w:w="1135"/>
        <w:gridCol w:w="1135"/>
        <w:gridCol w:w="1315"/>
      </w:tblGrid>
      <w:tr w:rsidR="00AF06C2" w:rsidRPr="00AF06C2" w:rsidTr="005E3E1E">
        <w:trPr>
          <w:trHeight w:val="75"/>
        </w:trPr>
        <w:tc>
          <w:tcPr>
            <w:tcW w:w="545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81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664" w:type="dxa"/>
            <w:gridSpan w:val="5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AF06C2" w:rsidRPr="00AF06C2" w:rsidTr="005E3E1E">
        <w:trPr>
          <w:trHeight w:val="210"/>
        </w:trPr>
        <w:tc>
          <w:tcPr>
            <w:tcW w:w="54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90"/>
        </w:trPr>
        <w:tc>
          <w:tcPr>
            <w:tcW w:w="550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6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Материальные затраты,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1.N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оплату труда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на государственное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социальное страхование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Амортизация основных средств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нематериальных активов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расходы, в том числе: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5.N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554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772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Включаются затраты, за исключением затрат, включаемых в коммерческие и управленческие расходы.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6. Мероприятия по развитию муниципального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предприятия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tbl>
      <w:tblPr>
        <w:tblW w:w="108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9"/>
        <w:gridCol w:w="1912"/>
        <w:gridCol w:w="1382"/>
        <w:gridCol w:w="852"/>
        <w:gridCol w:w="555"/>
        <w:gridCol w:w="555"/>
        <w:gridCol w:w="555"/>
        <w:gridCol w:w="555"/>
        <w:gridCol w:w="1136"/>
        <w:gridCol w:w="1163"/>
        <w:gridCol w:w="1163"/>
      </w:tblGrid>
      <w:tr w:rsidR="00AF06C2" w:rsidRPr="00AF06C2" w:rsidTr="005E3E1E">
        <w:trPr>
          <w:trHeight w:val="75"/>
        </w:trPr>
        <w:tc>
          <w:tcPr>
            <w:tcW w:w="2941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3072" w:type="dxa"/>
            <w:gridSpan w:val="5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</w:t>
            </w:r>
          </w:p>
        </w:tc>
        <w:tc>
          <w:tcPr>
            <w:tcW w:w="3462" w:type="dxa"/>
            <w:gridSpan w:val="3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строки 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мероприятия </w:t>
            </w: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</w:t>
            </w:r>
          </w:p>
        </w:tc>
        <w:tc>
          <w:tcPr>
            <w:tcW w:w="2220" w:type="dxa"/>
            <w:gridSpan w:val="4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руемый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руемым</w:t>
            </w:r>
            <w:proofErr w:type="spellEnd"/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год,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руемым</w:t>
            </w:r>
            <w:proofErr w:type="spellEnd"/>
          </w:p>
        </w:tc>
      </w:tr>
      <w:tr w:rsidR="00AF06C2" w:rsidRPr="00AF06C2" w:rsidTr="005E3E1E">
        <w:trPr>
          <w:trHeight w:val="57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кв. </w:t>
            </w: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Снабженческо-сбытовая сфера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6.1.1. Развитие (обновление) материально-технической базы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6.1.2. Информационное обеспечение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6.1.3. Повышение квалификации кадров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6.1.3.1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6.1.3.2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за счет: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чистой прибыли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займов (кредитов)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источников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Производственная сфера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6.2.1. Развитие (обновление) материально-технической базы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6.2.2. Проведение научно-исследовательских работ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информационное обеспечение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6.2.3. Повышение квалификации кадров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6.2.3.1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6.2.3.2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за счет: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чистой прибыли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займов (кредитов)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источников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Финансово-инвестиционная сфера </w:t>
            </w: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6.3.1. Развитие (обновление) материально-технической базы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6.3.2. Проведение научно-исследовательских работ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информационное обеспечение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857" w:type="dxa"/>
            <w:gridSpan w:val="11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6.3.3. Повышение квалификации кадров </w:t>
            </w: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6.3.3.1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1029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6.3.3.2</w:t>
            </w:r>
          </w:p>
        </w:tc>
        <w:tc>
          <w:tcPr>
            <w:tcW w:w="191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за счет: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чистой прибыли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займов (кредитов)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источников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21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всем мероприятиям,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за счет: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чистой прибыли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амортизации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90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займов (кредитов)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  <w:tr w:rsidR="00AF06C2" w:rsidRPr="00AF06C2" w:rsidTr="005E3E1E">
        <w:trPr>
          <w:trHeight w:val="75"/>
        </w:trPr>
        <w:tc>
          <w:tcPr>
            <w:tcW w:w="4323" w:type="dxa"/>
            <w:gridSpan w:val="3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источников </w:t>
            </w:r>
          </w:p>
        </w:tc>
        <w:tc>
          <w:tcPr>
            <w:tcW w:w="852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163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</w:tr>
    </w:tbl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подраздел 6.1 "Снабженческо-сбытовая сфера" включаются следующие мероприятия: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деятельности по закупке материалов, сырья и полуфабрикатов для производства продукции (работ, услуг);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транспортно-складского хозяйства;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деятельности по реализации продукции (работ, услуг) предприятия и ее продвижению на рынках сбыта;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конкурентоспособности;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рынков и привлечение новых потребителей.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подраздел 6.2 "Производственная сфера" включаются следующие мероприятия: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и перевооружение производства продукции (работ, услуг);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действующих технологий производства и внедрение новых;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консервация, списание и отчуждение незадействованных и изношенных производственных мощностей;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производственных программ, внедрение программ перепрофилирования;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материалоемкости, энергоемкости и </w:t>
      </w:r>
      <w:proofErr w:type="spell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фондоемкости</w:t>
      </w:r>
      <w:proofErr w:type="spell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и экологической безопасности производства.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подраздел 6.3 "Финансово-инвестиционная сфера" включаются следующие мероприятия: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активов предприятия и обеспечение финансовой устойчивости предприятия;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механизма привлечения и использования кредитных ресурсов;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инвестиционной привлекательности предприятия;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налогового планирования и оптимизация налогообложения;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учетной политики;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долгосрочных и краткосрочных финансовых вложений предприятия;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издержек;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рентабельности.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В графе "Ожидаемый эффект" приводится прогноз увеличения (уменьшения) чистой прибыли предприятия в результате реализации мероприятий в планируемом году, году, следующем за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 втором году, следующем за планируемым.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качестве приложения к программе деятельности предприятием представляется перечень имущества, которое запланировано муниципальным унитарным предприятием к приобретению в планируемом году.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7. План (бюджет) кредитов и займов и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proofErr w:type="gramEnd"/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муниципального унитарного предприятия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планируемый период</w:t>
      </w: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3904"/>
        <w:gridCol w:w="1135"/>
        <w:gridCol w:w="1135"/>
        <w:gridCol w:w="1135"/>
        <w:gridCol w:w="1135"/>
        <w:gridCol w:w="1111"/>
      </w:tblGrid>
      <w:tr w:rsidR="00AF06C2" w:rsidRPr="00AF06C2" w:rsidTr="005E3E1E">
        <w:trPr>
          <w:trHeight w:val="75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496" w:type="dxa"/>
            <w:gridSpan w:val="5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План, тыс. руб.</w:t>
            </w:r>
          </w:p>
        </w:tc>
      </w:tr>
      <w:tr w:rsidR="00AF06C2" w:rsidRPr="00AF06C2" w:rsidTr="005E3E1E">
        <w:trPr>
          <w:trHeight w:val="21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Долгосрочные займы и кредиты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квартала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 к получению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 к погашению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за пользование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Краткосрочные займы и кредиты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квартала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 к получению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предполагается к погашению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за пользование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займы и кредиты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за пользование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558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095" w:type="dxa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Целевое финансирование </w:t>
            </w: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8. Прогнозный отчет о прибылях и убытках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86"/>
        <w:gridCol w:w="1063"/>
        <w:gridCol w:w="1063"/>
        <w:gridCol w:w="1063"/>
        <w:gridCol w:w="1063"/>
        <w:gridCol w:w="1291"/>
      </w:tblGrid>
      <w:tr w:rsidR="00AF06C2" w:rsidRPr="00AF06C2" w:rsidTr="005E3E1E">
        <w:trPr>
          <w:trHeight w:val="75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         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543" w:type="dxa"/>
            <w:gridSpan w:val="5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тыс. руб.</w:t>
            </w: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33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продукции, работ, услуг,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1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2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3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Себестоимость проданных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товаров (работ, услуг)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Валовая прибыль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(п. 1 - п. 2)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Коммерческие расходы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Управленческие расходы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(убыток) от продаж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к получению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 к уплате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участия в других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организациях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Прибыль (убыток)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 налогообложения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Отложенные налоговые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активы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Отложенные налоговые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обязательства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налог на прибыль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Штрафные санкции, пени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налогам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Чистая прибыль (убыток)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отчетного года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прибыли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отчисления от прибыли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местный бюджет </w:t>
            </w:r>
          </w:p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18.2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развитию предприятия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18.3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фондов,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созданных на предприятии,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числе: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18.3.1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резервного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18.3.2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18.3.3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жилищного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18.3.4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материального поощрения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18.3.5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фондов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941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18.4 </w:t>
            </w:r>
          </w:p>
        </w:tc>
        <w:tc>
          <w:tcPr>
            <w:tcW w:w="3686" w:type="dxa"/>
          </w:tcPr>
          <w:p w:rsidR="00AF06C2" w:rsidRPr="00AF06C2" w:rsidRDefault="00AF06C2" w:rsidP="00AF06C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цели </w:t>
            </w: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Прогнозный баланс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предприятия на планируемый год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"/>
        <w:gridCol w:w="38"/>
        <w:gridCol w:w="3439"/>
        <w:gridCol w:w="1135"/>
        <w:gridCol w:w="1135"/>
        <w:gridCol w:w="1135"/>
        <w:gridCol w:w="1135"/>
        <w:gridCol w:w="1197"/>
      </w:tblGrid>
      <w:tr w:rsidR="00AF06C2" w:rsidRPr="00AF06C2" w:rsidTr="005E3E1E">
        <w:trPr>
          <w:trHeight w:val="75"/>
        </w:trPr>
        <w:tc>
          <w:tcPr>
            <w:tcW w:w="814" w:type="dxa"/>
            <w:gridSpan w:val="2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9" w:type="dxa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5737" w:type="dxa"/>
            <w:gridSpan w:val="5"/>
          </w:tcPr>
          <w:p w:rsidR="00AF06C2" w:rsidRPr="00AF06C2" w:rsidRDefault="00AF06C2" w:rsidP="00AF06C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AF06C2" w:rsidRPr="00AF06C2" w:rsidTr="005E3E1E">
        <w:trPr>
          <w:trHeight w:val="210"/>
        </w:trPr>
        <w:tc>
          <w:tcPr>
            <w:tcW w:w="814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90"/>
        </w:trPr>
        <w:tc>
          <w:tcPr>
            <w:tcW w:w="814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9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средства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Краткосрочные финансовые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вложения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57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Дебиторская задолженность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(платежи по которой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ожидаются в течение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 месяцев после отчетной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даты)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покупатели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заказчики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авансы выданные </w:t>
            </w: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задолженность </w:t>
            </w: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6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Дебиторская задолженность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(платежи по которой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ожидаются в течение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 месяцев после отчетной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даты) за минусом авансов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выданных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93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А3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57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Дебиторская задолженность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(платежи по которой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ожидаются более чем через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12 месяцев после отчетной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даты)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покупатели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заказчики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авансы выданные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задолженность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6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Дебиторская задолженность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(платежи по которой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ожидаются более чем через 12 месяцев после отчетной даты) за минусом авансов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выданных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437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сырье,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материалы и другие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аналогичные ценности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в незавершенном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производстве (издержках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обращения)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готовая продукция и товары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перепродажи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товары отгруженные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3.3.5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будущих периодов </w:t>
            </w: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3.3.6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запасы и затраты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815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добавленную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стоимость по приобретенным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ценностям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оборотные активы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Долгосрочные финансовые вложения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оборотные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активы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Нематериальные активы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средства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457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Незавершенное строительство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Доходные вложения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материальные ценности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Отложенные налоговые активы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proofErr w:type="spell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внеоборотные</w:t>
            </w:r>
            <w:proofErr w:type="spell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4.7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Пассив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поставщики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подрядчики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408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авансы полученные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задолженность перед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персоналом организации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задолженность перед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государственными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внебюджетными фондами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задолженность по налогам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сборам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кредиторы </w:t>
            </w:r>
          </w:p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5.7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97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97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Краткосрочные займы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кредиты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краткосрочные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обязательства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П3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Долгосрочные займы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кредиты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Отложенные налоговые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обязательства </w:t>
            </w:r>
          </w:p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долгосрочные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обязательства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Задолженность перед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участниками (учредителями)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выплате доходов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будущих периодов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Резервы предстоящих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расходов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Уставный капитал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8.5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акции,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выкупленные у акционеров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8.6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Добавочный капитал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8.7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капитал </w:t>
            </w:r>
          </w:p>
          <w:p w:rsidR="00AF06C2" w:rsidRPr="00AF06C2" w:rsidRDefault="00AF06C2" w:rsidP="00AF06C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8.7.1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резервы,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образованные в соответствии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законодательством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8.7.2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резервы, образованные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соответствии с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учредительными документами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776" w:type="dxa"/>
          </w:tcPr>
          <w:p w:rsidR="00AF06C2" w:rsidRPr="00AF06C2" w:rsidRDefault="00AF06C2" w:rsidP="00AF06C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8.8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Нераспределенная прибыль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(непокрытый убыток)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8.9 </w:t>
            </w: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разделу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75"/>
        </w:trPr>
        <w:tc>
          <w:tcPr>
            <w:tcW w:w="77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Баланс </w:t>
            </w: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10. Показатели деятельности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унитарного предприятия на планируемый период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Показатели экономической эффективности деятельности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 год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(планируемый период)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 тыс. рублей </w:t>
      </w: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3943"/>
        <w:gridCol w:w="1135"/>
        <w:gridCol w:w="1135"/>
        <w:gridCol w:w="1135"/>
        <w:gridCol w:w="1135"/>
        <w:gridCol w:w="945"/>
      </w:tblGrid>
      <w:tr w:rsidR="00AF06C2" w:rsidRPr="00AF06C2" w:rsidTr="005E3E1E">
        <w:trPr>
          <w:trHeight w:val="195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ind w:left="-6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570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570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(нетто) от продажи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товаров, продукции, работ, услуг  (за вычетом налога на добавленную стоимость, акцизов и других  обязательных платежей)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(убыток)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активы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195"/>
        </w:trPr>
        <w:tc>
          <w:tcPr>
            <w:tcW w:w="570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08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прибыли, подлежащая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перечислению в местный бюджет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1099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</w:t>
            </w:r>
          </w:p>
        </w:tc>
        <w:tc>
          <w:tcPr>
            <w:tcW w:w="948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Дополнительные показатели деятельности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 год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(планируемый период)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4023"/>
        <w:gridCol w:w="1135"/>
        <w:gridCol w:w="1135"/>
        <w:gridCol w:w="1135"/>
        <w:gridCol w:w="1135"/>
        <w:gridCol w:w="907"/>
      </w:tblGrid>
      <w:tr w:rsidR="00AF06C2" w:rsidRPr="00AF06C2" w:rsidTr="005E3E1E">
        <w:trPr>
          <w:trHeight w:val="195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квартал</w:t>
            </w: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год</w:t>
            </w:r>
          </w:p>
        </w:tc>
      </w:tr>
      <w:tr w:rsidR="00AF06C2" w:rsidRPr="00AF06C2" w:rsidTr="005E3E1E">
        <w:trPr>
          <w:trHeight w:val="9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F06C2" w:rsidRPr="00AF06C2" w:rsidTr="005E3E1E">
        <w:trPr>
          <w:trHeight w:val="21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подлежащих уплате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(человек)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заработная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плата (рублей)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(тыс. руб.)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социальное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обеспечение и здравоохранение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33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реализацию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экологических программ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(тыс. рублей)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Рентабельность по прибыли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продаж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210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Рентабельность по чистой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прибыли</w:t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195"/>
        </w:trPr>
        <w:tc>
          <w:tcPr>
            <w:tcW w:w="541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506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дополнительные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</w:t>
            </w: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10.3. Прогноз показателей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proofErr w:type="gramEnd"/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_____________________________________ годы</w:t>
      </w:r>
    </w:p>
    <w:p w:rsidR="00AF06C2" w:rsidRPr="00AF06C2" w:rsidRDefault="00AF06C2" w:rsidP="00AF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года, следующих за </w:t>
      </w:r>
      <w:proofErr w:type="gramStart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06C2" w:rsidRPr="00AF06C2" w:rsidRDefault="00AF06C2" w:rsidP="00AF06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тыс. руб. 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3"/>
        <w:gridCol w:w="25"/>
        <w:gridCol w:w="5282"/>
        <w:gridCol w:w="1970"/>
        <w:gridCol w:w="1970"/>
      </w:tblGrid>
      <w:tr w:rsidR="00AF06C2" w:rsidRPr="00AF06C2" w:rsidTr="005E3E1E">
        <w:trPr>
          <w:trHeight w:val="435"/>
        </w:trPr>
        <w:tc>
          <w:tcPr>
            <w:tcW w:w="506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60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год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(год,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следующий за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планируемым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год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(второй год,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следующий за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планируемым</w:t>
            </w:r>
            <w:proofErr w:type="gramEnd"/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F06C2" w:rsidRPr="00AF06C2" w:rsidTr="005E3E1E">
        <w:trPr>
          <w:trHeight w:val="450"/>
        </w:trPr>
        <w:tc>
          <w:tcPr>
            <w:tcW w:w="48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5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06C2" w:rsidRPr="00AF06C2" w:rsidTr="005E3E1E">
        <w:trPr>
          <w:trHeight w:val="450"/>
        </w:trPr>
        <w:tc>
          <w:tcPr>
            <w:tcW w:w="481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685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(нетто) от продажи товаров,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продукции, работ, услуг (за вычетом налога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добавленную стоимость, акцизов и других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обязательных платежей) 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81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685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Чистая прибыль (убыток) 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90"/>
        </w:trPr>
        <w:tc>
          <w:tcPr>
            <w:tcW w:w="481" w:type="dxa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685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Чистые активы 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6C2" w:rsidRPr="00AF06C2" w:rsidTr="005E3E1E">
        <w:trPr>
          <w:trHeight w:val="195"/>
        </w:trPr>
        <w:tc>
          <w:tcPr>
            <w:tcW w:w="481" w:type="dxa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685" w:type="dxa"/>
            <w:gridSpan w:val="2"/>
          </w:tcPr>
          <w:p w:rsidR="00AF06C2" w:rsidRPr="00AF06C2" w:rsidRDefault="00AF06C2" w:rsidP="00AF06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прибыли, подлежащая перечислению </w:t>
            </w:r>
            <w:r w:rsidRPr="00AF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местный бюджет &lt;*&gt; </w:t>
            </w: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</w:tcPr>
          <w:p w:rsidR="00AF06C2" w:rsidRPr="00AF06C2" w:rsidRDefault="00AF06C2" w:rsidP="00AF0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6C2" w:rsidRPr="0018072B" w:rsidRDefault="00AF06C2" w:rsidP="00AF06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Указывается часть прибыли муниципального унитарного предприятия, подлежащая перечислению в местный бюджет в данном году по итогам деятельности предприятия за предшествующий год.</w:t>
      </w:r>
    </w:p>
    <w:p w:rsidR="00AF06C2" w:rsidRPr="0018072B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AF06C2" w:rsidRPr="0018072B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Дополнительные показатели деятельности могут</w:t>
      </w:r>
      <w:r w:rsidR="0018072B"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специалистом  администрации Андреевского</w:t>
      </w: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осуществляющими координацию деятельности предприятия по отраслевому признаку.</w:t>
      </w:r>
    </w:p>
    <w:p w:rsidR="00AF06C2" w:rsidRPr="0018072B" w:rsidRDefault="00AF06C2" w:rsidP="00AF0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дополнительные показатели реализации в натуральном выражении могут устанавливаться по 3 - 5 основным видам продукции (работ, услуг).</w:t>
      </w:r>
    </w:p>
    <w:p w:rsidR="00AF06C2" w:rsidRPr="0018072B" w:rsidRDefault="00AF06C2" w:rsidP="00AF06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Значения плановых показателей указываются поквартально нарастающим итогом.</w:t>
      </w:r>
    </w:p>
    <w:p w:rsidR="00AF06C2" w:rsidRPr="0018072B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Прогноз показателей экономической эффективности деятельности муниципального унитарного предприятия на два года, следующих за </w:t>
      </w:r>
      <w:proofErr w:type="gramStart"/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</w:t>
      </w:r>
      <w:proofErr w:type="gramEnd"/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исходя из ожидаемого эффекта реализации мероприятий программы, а также прогнозов социально-экономич</w:t>
      </w:r>
      <w:r w:rsidR="0018072B"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Андреевского</w:t>
      </w:r>
      <w:r w:rsidRPr="0018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F06C2" w:rsidRPr="00AF06C2" w:rsidRDefault="00AF06C2" w:rsidP="00AF06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F3E" w:rsidRDefault="00803F3E"/>
    <w:sectPr w:rsidR="00803F3E" w:rsidSect="005E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46BE6"/>
    <w:multiLevelType w:val="hybridMultilevel"/>
    <w:tmpl w:val="5616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86"/>
    <w:rsid w:val="0002238B"/>
    <w:rsid w:val="0018072B"/>
    <w:rsid w:val="001C6539"/>
    <w:rsid w:val="001D6723"/>
    <w:rsid w:val="002C522A"/>
    <w:rsid w:val="003278B3"/>
    <w:rsid w:val="0038359C"/>
    <w:rsid w:val="003E46C2"/>
    <w:rsid w:val="004171B4"/>
    <w:rsid w:val="004E5E43"/>
    <w:rsid w:val="0051508B"/>
    <w:rsid w:val="005E3E1E"/>
    <w:rsid w:val="006353AD"/>
    <w:rsid w:val="006E2439"/>
    <w:rsid w:val="006F4741"/>
    <w:rsid w:val="0074258D"/>
    <w:rsid w:val="00803F3E"/>
    <w:rsid w:val="008612D3"/>
    <w:rsid w:val="009251D0"/>
    <w:rsid w:val="00925E0C"/>
    <w:rsid w:val="00A50186"/>
    <w:rsid w:val="00AF06C2"/>
    <w:rsid w:val="00AF21D5"/>
    <w:rsid w:val="00CD34F4"/>
    <w:rsid w:val="00D35380"/>
    <w:rsid w:val="00D50C6F"/>
    <w:rsid w:val="00D97AAA"/>
    <w:rsid w:val="00DD1314"/>
    <w:rsid w:val="00E254A5"/>
    <w:rsid w:val="00EF0BDF"/>
    <w:rsid w:val="00F62C45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06C2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F06C2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7788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F06C2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right"/>
      <w:textAlignment w:val="baseline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F06C2"/>
    <w:pPr>
      <w:keepNext/>
      <w:tabs>
        <w:tab w:val="num" w:pos="864"/>
      </w:tabs>
      <w:suppressAutoHyphens/>
      <w:overflowPunct w:val="0"/>
      <w:autoSpaceDE w:val="0"/>
      <w:spacing w:before="240" w:after="60" w:line="240" w:lineRule="auto"/>
      <w:ind w:left="864" w:hanging="864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F06C2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textAlignment w:val="baseline"/>
      <w:outlineLvl w:val="4"/>
    </w:pPr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F06C2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1152" w:hanging="1152"/>
      <w:jc w:val="center"/>
      <w:textAlignment w:val="baseline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6C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F06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F06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F06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F06C2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F06C2"/>
    <w:rPr>
      <w:rFonts w:ascii="Arial" w:eastAsia="Times New Roman" w:hAnsi="Arial" w:cs="Times New Roman"/>
      <w:b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F06C2"/>
  </w:style>
  <w:style w:type="paragraph" w:styleId="a3">
    <w:name w:val="Body Text"/>
    <w:basedOn w:val="a"/>
    <w:link w:val="a4"/>
    <w:rsid w:val="00AF06C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F06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AF06C2"/>
    <w:pPr>
      <w:suppressAutoHyphens/>
      <w:overflowPunct w:val="0"/>
      <w:autoSpaceDE w:val="0"/>
      <w:spacing w:after="0" w:line="240" w:lineRule="auto"/>
      <w:ind w:firstLine="708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06C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AF06C2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1cl">
    <w:name w:val="text1cl"/>
    <w:basedOn w:val="a"/>
    <w:rsid w:val="00AF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AF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F0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F06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F06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F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 Знак"/>
    <w:basedOn w:val="a"/>
    <w:rsid w:val="00AF06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AF0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06C2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F06C2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7788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F06C2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right"/>
      <w:textAlignment w:val="baseline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F06C2"/>
    <w:pPr>
      <w:keepNext/>
      <w:tabs>
        <w:tab w:val="num" w:pos="864"/>
      </w:tabs>
      <w:suppressAutoHyphens/>
      <w:overflowPunct w:val="0"/>
      <w:autoSpaceDE w:val="0"/>
      <w:spacing w:before="240" w:after="60" w:line="240" w:lineRule="auto"/>
      <w:ind w:left="864" w:hanging="864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F06C2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textAlignment w:val="baseline"/>
      <w:outlineLvl w:val="4"/>
    </w:pPr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F06C2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1152" w:hanging="1152"/>
      <w:jc w:val="center"/>
      <w:textAlignment w:val="baseline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6C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F06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F06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F06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F06C2"/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F06C2"/>
    <w:rPr>
      <w:rFonts w:ascii="Arial" w:eastAsia="Times New Roman" w:hAnsi="Arial" w:cs="Times New Roman"/>
      <w:b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F06C2"/>
  </w:style>
  <w:style w:type="paragraph" w:styleId="a3">
    <w:name w:val="Body Text"/>
    <w:basedOn w:val="a"/>
    <w:link w:val="a4"/>
    <w:rsid w:val="00AF06C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F06C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AF06C2"/>
    <w:pPr>
      <w:suppressAutoHyphens/>
      <w:overflowPunct w:val="0"/>
      <w:autoSpaceDE w:val="0"/>
      <w:spacing w:after="0" w:line="240" w:lineRule="auto"/>
      <w:ind w:firstLine="708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06C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AF06C2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1cl">
    <w:name w:val="text1cl"/>
    <w:basedOn w:val="a"/>
    <w:rsid w:val="00AF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AF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F0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6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F06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AF06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F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 Знак"/>
    <w:basedOn w:val="a"/>
    <w:rsid w:val="00AF06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AF0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2013-01-27T05:19:00Z</cp:lastPrinted>
  <dcterms:created xsi:type="dcterms:W3CDTF">2012-12-18T03:46:00Z</dcterms:created>
  <dcterms:modified xsi:type="dcterms:W3CDTF">2013-01-27T05:22:00Z</dcterms:modified>
</cp:coreProperties>
</file>